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2B" w:rsidRPr="008D0010" w:rsidRDefault="00FC39F5" w:rsidP="000F122B">
      <w:pPr>
        <w:pStyle w:val="ae"/>
        <w:spacing w:before="0" w:beforeAutospacing="0" w:after="0" w:afterAutospacing="0"/>
        <w:ind w:left="4820"/>
        <w:jc w:val="both"/>
        <w:rPr>
          <w:bCs/>
          <w:color w:val="010100"/>
        </w:rPr>
      </w:pPr>
      <w:r>
        <w:rPr>
          <w:bCs/>
          <w:color w:val="010100"/>
        </w:rPr>
        <w:t>Приложение</w:t>
      </w:r>
    </w:p>
    <w:p w:rsidR="008D0010" w:rsidRDefault="000F122B" w:rsidP="000F122B">
      <w:pPr>
        <w:pStyle w:val="ae"/>
        <w:spacing w:before="0" w:beforeAutospacing="0" w:after="0" w:afterAutospacing="0"/>
        <w:ind w:left="4820"/>
        <w:jc w:val="both"/>
        <w:rPr>
          <w:bCs/>
          <w:color w:val="010100"/>
        </w:rPr>
      </w:pPr>
      <w:r w:rsidRPr="008D0010">
        <w:rPr>
          <w:bCs/>
          <w:color w:val="010100"/>
        </w:rPr>
        <w:t xml:space="preserve">к распоряжению </w:t>
      </w:r>
      <w:proofErr w:type="gramStart"/>
      <w:r w:rsidRPr="008D0010">
        <w:rPr>
          <w:bCs/>
          <w:color w:val="010100"/>
        </w:rPr>
        <w:t>контрольно-счетной</w:t>
      </w:r>
      <w:proofErr w:type="gramEnd"/>
      <w:r w:rsidRPr="008D0010">
        <w:rPr>
          <w:bCs/>
          <w:color w:val="010100"/>
        </w:rPr>
        <w:t xml:space="preserve"> </w:t>
      </w:r>
    </w:p>
    <w:p w:rsidR="008D0010" w:rsidRDefault="000F122B" w:rsidP="000F122B">
      <w:pPr>
        <w:pStyle w:val="ae"/>
        <w:spacing w:before="0" w:beforeAutospacing="0" w:after="0" w:afterAutospacing="0"/>
        <w:ind w:left="4820"/>
        <w:jc w:val="both"/>
        <w:rPr>
          <w:bCs/>
          <w:color w:val="010100"/>
        </w:rPr>
      </w:pPr>
      <w:r w:rsidRPr="008D0010">
        <w:rPr>
          <w:bCs/>
          <w:color w:val="010100"/>
        </w:rPr>
        <w:t xml:space="preserve">палаты </w:t>
      </w:r>
      <w:r w:rsidR="002222D7">
        <w:rPr>
          <w:bCs/>
          <w:color w:val="010100"/>
        </w:rPr>
        <w:t>городского округа</w:t>
      </w:r>
      <w:r w:rsidRPr="008D0010">
        <w:rPr>
          <w:bCs/>
          <w:color w:val="010100"/>
        </w:rPr>
        <w:t xml:space="preserve"> </w:t>
      </w:r>
    </w:p>
    <w:p w:rsidR="000F122B" w:rsidRPr="008D0010" w:rsidRDefault="000F122B" w:rsidP="000F122B">
      <w:pPr>
        <w:pStyle w:val="ae"/>
        <w:spacing w:before="0" w:beforeAutospacing="0" w:after="0" w:afterAutospacing="0"/>
        <w:ind w:left="4820"/>
        <w:jc w:val="both"/>
        <w:rPr>
          <w:bCs/>
          <w:color w:val="010100"/>
        </w:rPr>
      </w:pPr>
      <w:r w:rsidRPr="008D0010">
        <w:rPr>
          <w:bCs/>
          <w:color w:val="010100"/>
        </w:rPr>
        <w:t xml:space="preserve">«Город Архангельск» от </w:t>
      </w:r>
      <w:r w:rsidR="00FC39F5">
        <w:rPr>
          <w:bCs/>
          <w:color w:val="010100"/>
        </w:rPr>
        <w:t>09</w:t>
      </w:r>
      <w:r w:rsidRPr="008D0010">
        <w:rPr>
          <w:bCs/>
          <w:color w:val="010100"/>
        </w:rPr>
        <w:t>.0</w:t>
      </w:r>
      <w:r w:rsidR="00FC39F5">
        <w:rPr>
          <w:bCs/>
          <w:color w:val="010100"/>
        </w:rPr>
        <w:t>1.2023 № 02</w:t>
      </w:r>
      <w:r w:rsidRPr="008D0010">
        <w:rPr>
          <w:bCs/>
          <w:color w:val="010100"/>
        </w:rPr>
        <w:t>р</w:t>
      </w: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32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864E8A" w:rsidRDefault="000F122B" w:rsidP="000F122B">
      <w:pPr>
        <w:pStyle w:val="4"/>
        <w:ind w:firstLine="0"/>
        <w:rPr>
          <w:b/>
          <w:bCs/>
          <w:caps/>
          <w:szCs w:val="28"/>
        </w:rPr>
      </w:pPr>
      <w:r w:rsidRPr="00D54DEF">
        <w:rPr>
          <w:b/>
          <w:bCs/>
          <w:caps/>
          <w:szCs w:val="28"/>
        </w:rPr>
        <w:t>Контрольно-сч</w:t>
      </w:r>
      <w:r w:rsidR="008D0010" w:rsidRPr="00D54DEF">
        <w:rPr>
          <w:b/>
          <w:bCs/>
          <w:caps/>
          <w:szCs w:val="28"/>
        </w:rPr>
        <w:t>Е</w:t>
      </w:r>
      <w:r w:rsidRPr="00D54DEF">
        <w:rPr>
          <w:b/>
          <w:bCs/>
          <w:caps/>
          <w:szCs w:val="28"/>
        </w:rPr>
        <w:t xml:space="preserve">тная палата </w:t>
      </w:r>
    </w:p>
    <w:p w:rsidR="000F122B" w:rsidRPr="00D54DEF" w:rsidRDefault="00864E8A" w:rsidP="00864E8A">
      <w:pPr>
        <w:pStyle w:val="4"/>
        <w:ind w:firstLine="0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ГОРОДСКОГО ОКРУГА </w:t>
      </w:r>
      <w:r w:rsidR="000F122B" w:rsidRPr="00D54DEF">
        <w:rPr>
          <w:b/>
          <w:bCs/>
          <w:caps/>
          <w:szCs w:val="28"/>
        </w:rPr>
        <w:t>«ГОРОД архангельск»</w:t>
      </w: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/>
          <w:bCs/>
          <w:color w:val="010100"/>
          <w:sz w:val="32"/>
          <w:szCs w:val="32"/>
        </w:rPr>
      </w:pPr>
      <w:r w:rsidRPr="002770AB">
        <w:rPr>
          <w:b/>
          <w:bCs/>
          <w:color w:val="010100"/>
          <w:sz w:val="32"/>
          <w:szCs w:val="32"/>
        </w:rPr>
        <w:t>СТАНДАРТ</w:t>
      </w:r>
      <w:r w:rsidRPr="00046068">
        <w:rPr>
          <w:sz w:val="25"/>
          <w:szCs w:val="25"/>
        </w:rPr>
        <w:t xml:space="preserve"> </w:t>
      </w:r>
      <w:r w:rsidRPr="000F122B">
        <w:rPr>
          <w:b/>
          <w:bCs/>
          <w:color w:val="010100"/>
          <w:sz w:val="32"/>
          <w:szCs w:val="32"/>
        </w:rPr>
        <w:t xml:space="preserve">ВНЕШНЕГО МУНИЦИПАЛЬНОГО ФИНАНСОВОГО КОНТРОЛЯ </w:t>
      </w: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/>
          <w:color w:val="010100"/>
          <w:sz w:val="32"/>
          <w:szCs w:val="32"/>
        </w:rPr>
      </w:pPr>
    </w:p>
    <w:p w:rsidR="00D54DEF" w:rsidRPr="002770AB" w:rsidRDefault="00D54DEF" w:rsidP="000F122B">
      <w:pPr>
        <w:pStyle w:val="ae"/>
        <w:spacing w:before="0" w:beforeAutospacing="0" w:after="0" w:afterAutospacing="0"/>
        <w:ind w:firstLine="720"/>
        <w:jc w:val="center"/>
        <w:rPr>
          <w:b/>
          <w:color w:val="010100"/>
          <w:sz w:val="32"/>
          <w:szCs w:val="32"/>
        </w:rPr>
      </w:pPr>
    </w:p>
    <w:p w:rsidR="00E44AD0" w:rsidRDefault="00250ED9" w:rsidP="00E44AD0">
      <w:pPr>
        <w:pStyle w:val="ae"/>
        <w:spacing w:before="0" w:beforeAutospacing="0" w:after="0" w:afterAutospacing="0"/>
        <w:ind w:firstLine="720"/>
        <w:jc w:val="center"/>
        <w:rPr>
          <w:b/>
          <w:bCs/>
          <w:color w:val="010100"/>
          <w:sz w:val="32"/>
          <w:szCs w:val="32"/>
        </w:rPr>
      </w:pPr>
      <w:r w:rsidRPr="002770AB">
        <w:rPr>
          <w:b/>
          <w:bCs/>
          <w:color w:val="010100"/>
          <w:sz w:val="32"/>
          <w:szCs w:val="32"/>
        </w:rPr>
        <w:t>«</w:t>
      </w:r>
      <w:r w:rsidRPr="00250ED9">
        <w:rPr>
          <w:b/>
          <w:bCs/>
          <w:color w:val="010100"/>
          <w:sz w:val="32"/>
          <w:szCs w:val="32"/>
        </w:rPr>
        <w:t>К</w:t>
      </w:r>
      <w:r w:rsidR="00E44AD0" w:rsidRPr="00250ED9">
        <w:rPr>
          <w:b/>
          <w:bCs/>
          <w:color w:val="010100"/>
          <w:sz w:val="32"/>
          <w:szCs w:val="32"/>
        </w:rPr>
        <w:t xml:space="preserve">онтроль реализации результатов контрольных </w:t>
      </w:r>
    </w:p>
    <w:p w:rsidR="000F122B" w:rsidRDefault="00E44AD0" w:rsidP="00E44AD0">
      <w:pPr>
        <w:pStyle w:val="ae"/>
        <w:spacing w:before="0" w:beforeAutospacing="0" w:after="0" w:afterAutospacing="0"/>
        <w:ind w:firstLine="720"/>
        <w:jc w:val="center"/>
        <w:rPr>
          <w:b/>
          <w:bCs/>
          <w:color w:val="010100"/>
          <w:sz w:val="32"/>
          <w:szCs w:val="32"/>
        </w:rPr>
      </w:pPr>
      <w:r w:rsidRPr="00250ED9">
        <w:rPr>
          <w:b/>
          <w:bCs/>
          <w:color w:val="010100"/>
          <w:sz w:val="32"/>
          <w:szCs w:val="32"/>
        </w:rPr>
        <w:t>и экспертно-аналитических мероприятий</w:t>
      </w:r>
      <w:r w:rsidR="00250ED9" w:rsidRPr="002770AB">
        <w:rPr>
          <w:b/>
          <w:bCs/>
          <w:color w:val="010100"/>
          <w:sz w:val="32"/>
          <w:szCs w:val="32"/>
        </w:rPr>
        <w:t xml:space="preserve">»  </w:t>
      </w:r>
    </w:p>
    <w:p w:rsidR="00E44AD0" w:rsidRDefault="00E44AD0" w:rsidP="00E44AD0">
      <w:pPr>
        <w:pStyle w:val="ae"/>
        <w:spacing w:before="0" w:beforeAutospacing="0" w:after="0" w:afterAutospacing="0"/>
        <w:ind w:firstLine="720"/>
        <w:jc w:val="center"/>
        <w:rPr>
          <w:b/>
          <w:bCs/>
          <w:color w:val="010100"/>
          <w:sz w:val="32"/>
          <w:szCs w:val="32"/>
        </w:rPr>
      </w:pPr>
    </w:p>
    <w:p w:rsidR="00C167BC" w:rsidRDefault="00293D66" w:rsidP="008570CC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 w:val="25"/>
          <w:szCs w:val="25"/>
        </w:rPr>
      </w:pPr>
      <w:proofErr w:type="gramStart"/>
      <w:r w:rsidRPr="00F9690B">
        <w:rPr>
          <w:bCs/>
          <w:color w:val="010100"/>
          <w:sz w:val="25"/>
          <w:szCs w:val="25"/>
        </w:rPr>
        <w:t>(утв</w:t>
      </w:r>
      <w:r w:rsidR="00E44AD0">
        <w:rPr>
          <w:bCs/>
          <w:color w:val="010100"/>
          <w:sz w:val="25"/>
          <w:szCs w:val="25"/>
        </w:rPr>
        <w:t xml:space="preserve">ержден </w:t>
      </w:r>
      <w:r w:rsidRPr="00F9690B">
        <w:rPr>
          <w:bCs/>
          <w:color w:val="010100"/>
          <w:sz w:val="25"/>
          <w:szCs w:val="25"/>
        </w:rPr>
        <w:t xml:space="preserve">распоряжением контрольно-счетной палаты </w:t>
      </w:r>
      <w:proofErr w:type="gramEnd"/>
    </w:p>
    <w:p w:rsidR="00293D66" w:rsidRPr="00C167BC" w:rsidRDefault="008570CC" w:rsidP="00C167BC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 w:val="25"/>
          <w:szCs w:val="25"/>
        </w:rPr>
      </w:pPr>
      <w:r>
        <w:rPr>
          <w:bCs/>
          <w:color w:val="010100"/>
          <w:sz w:val="25"/>
          <w:szCs w:val="25"/>
        </w:rPr>
        <w:t xml:space="preserve">городского </w:t>
      </w:r>
      <w:r w:rsidR="00FC39F5">
        <w:rPr>
          <w:bCs/>
          <w:color w:val="010100"/>
          <w:sz w:val="25"/>
          <w:szCs w:val="25"/>
        </w:rPr>
        <w:t>округа «Город Архангельск» от 09.01.2023 № 02</w:t>
      </w:r>
      <w:r w:rsidR="00293D66" w:rsidRPr="00F9690B">
        <w:rPr>
          <w:bCs/>
          <w:color w:val="010100"/>
          <w:sz w:val="25"/>
          <w:szCs w:val="25"/>
        </w:rPr>
        <w:t>р)</w:t>
      </w:r>
    </w:p>
    <w:p w:rsidR="000F122B" w:rsidRPr="002770AB" w:rsidRDefault="000F122B" w:rsidP="000F122B">
      <w:pPr>
        <w:ind w:firstLine="720"/>
        <w:rPr>
          <w:b/>
          <w:color w:val="010100"/>
          <w:sz w:val="32"/>
          <w:szCs w:val="32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B4184" w:rsidRDefault="000B4184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F122B" w:rsidRPr="002770AB" w:rsidRDefault="000F122B" w:rsidP="000F122B">
      <w:pPr>
        <w:pStyle w:val="ae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0B4184" w:rsidRDefault="00D03065" w:rsidP="00A7212C">
      <w:pPr>
        <w:jc w:val="center"/>
        <w:rPr>
          <w:sz w:val="26"/>
          <w:szCs w:val="26"/>
        </w:rPr>
      </w:pPr>
      <w:r w:rsidRPr="00D03065">
        <w:rPr>
          <w:sz w:val="26"/>
          <w:szCs w:val="26"/>
        </w:rPr>
        <w:t>Архангельск</w:t>
      </w:r>
    </w:p>
    <w:p w:rsidR="000B4184" w:rsidRDefault="00D03065" w:rsidP="00A7212C">
      <w:pPr>
        <w:jc w:val="center"/>
        <w:rPr>
          <w:sz w:val="26"/>
          <w:szCs w:val="26"/>
        </w:rPr>
      </w:pPr>
      <w:r w:rsidRPr="00D03065">
        <w:rPr>
          <w:sz w:val="26"/>
          <w:szCs w:val="26"/>
        </w:rPr>
        <w:t xml:space="preserve"> </w:t>
      </w:r>
      <w:r w:rsidR="000B4184">
        <w:rPr>
          <w:sz w:val="26"/>
          <w:szCs w:val="26"/>
        </w:rPr>
        <w:t>2</w:t>
      </w:r>
      <w:r w:rsidR="000B4184" w:rsidRPr="00D03065">
        <w:rPr>
          <w:sz w:val="26"/>
          <w:szCs w:val="26"/>
        </w:rPr>
        <w:t>023</w:t>
      </w:r>
    </w:p>
    <w:p w:rsidR="00D03065" w:rsidRPr="00D03065" w:rsidRDefault="00D03065" w:rsidP="00A7212C">
      <w:pPr>
        <w:jc w:val="center"/>
        <w:rPr>
          <w:sz w:val="26"/>
          <w:szCs w:val="26"/>
        </w:rPr>
      </w:pPr>
    </w:p>
    <w:p w:rsidR="000B4184" w:rsidRDefault="000B4184" w:rsidP="00A7212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56700" w:rsidRPr="00DB126F" w:rsidRDefault="00656700" w:rsidP="00A7212C">
      <w:pPr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>Содержание</w:t>
      </w:r>
    </w:p>
    <w:p w:rsidR="00ED08EC" w:rsidRPr="00DB126F" w:rsidRDefault="00ED08EC" w:rsidP="00A7212C">
      <w:pPr>
        <w:jc w:val="center"/>
        <w:rPr>
          <w:sz w:val="25"/>
          <w:szCs w:val="25"/>
        </w:rPr>
      </w:pPr>
    </w:p>
    <w:p w:rsidR="009E2B6E" w:rsidRPr="00DB126F" w:rsidRDefault="009E2B6E" w:rsidP="00A7212C">
      <w:pPr>
        <w:jc w:val="center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363"/>
        <w:gridCol w:w="851"/>
      </w:tblGrid>
      <w:tr w:rsidR="00FA2D95" w:rsidRPr="00DB126F" w:rsidTr="00F6229C">
        <w:tc>
          <w:tcPr>
            <w:tcW w:w="534" w:type="dxa"/>
            <w:shd w:val="clear" w:color="auto" w:fill="auto"/>
          </w:tcPr>
          <w:p w:rsidR="00FA2D95" w:rsidRPr="00DB126F" w:rsidRDefault="00FA2D95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FA2D95" w:rsidRPr="00DB126F" w:rsidRDefault="00FA2D95" w:rsidP="00111B18">
            <w:pPr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Общие положения</w:t>
            </w:r>
            <w:r w:rsidR="005F7015">
              <w:rPr>
                <w:sz w:val="25"/>
                <w:szCs w:val="25"/>
              </w:rPr>
              <w:t>………………………………………………………………..</w:t>
            </w:r>
            <w:r w:rsidRPr="00DB126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A2D95" w:rsidRPr="00DB126F" w:rsidRDefault="00FA2D95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3</w:t>
            </w:r>
          </w:p>
        </w:tc>
      </w:tr>
      <w:tr w:rsidR="000063EA" w:rsidRPr="00DB126F" w:rsidTr="00F6229C">
        <w:tc>
          <w:tcPr>
            <w:tcW w:w="534" w:type="dxa"/>
            <w:shd w:val="clear" w:color="auto" w:fill="auto"/>
          </w:tcPr>
          <w:p w:rsidR="000063EA" w:rsidRPr="00DB126F" w:rsidRDefault="000063EA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0063EA" w:rsidRPr="00DB126F" w:rsidRDefault="008570CC" w:rsidP="00111B18">
            <w:pPr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Содержание</w:t>
            </w:r>
            <w:r w:rsidR="000063EA" w:rsidRPr="00DB126F">
              <w:rPr>
                <w:sz w:val="25"/>
                <w:szCs w:val="25"/>
              </w:rPr>
              <w:t xml:space="preserve"> контроля реализации результатов </w:t>
            </w:r>
            <w:r w:rsidRPr="00DB126F">
              <w:rPr>
                <w:sz w:val="25"/>
                <w:szCs w:val="25"/>
              </w:rPr>
              <w:t xml:space="preserve">контрольных и экспертно-аналитических </w:t>
            </w:r>
            <w:r w:rsidR="000063EA" w:rsidRPr="00DB126F">
              <w:rPr>
                <w:sz w:val="25"/>
                <w:szCs w:val="25"/>
              </w:rPr>
              <w:t>мероприятий</w:t>
            </w:r>
            <w:r w:rsidR="005F7015">
              <w:rPr>
                <w:sz w:val="25"/>
                <w:szCs w:val="25"/>
              </w:rPr>
              <w:t>…………………………………………………….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8EB" w:rsidRPr="00DB126F" w:rsidRDefault="003178EB" w:rsidP="00111B18">
            <w:pPr>
              <w:jc w:val="center"/>
              <w:rPr>
                <w:sz w:val="25"/>
                <w:szCs w:val="25"/>
              </w:rPr>
            </w:pPr>
          </w:p>
          <w:p w:rsidR="000063EA" w:rsidRPr="00DB126F" w:rsidRDefault="001C7D67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3</w:t>
            </w:r>
          </w:p>
        </w:tc>
      </w:tr>
      <w:tr w:rsidR="00FA2D95" w:rsidRPr="00DB126F" w:rsidTr="00F6229C">
        <w:tc>
          <w:tcPr>
            <w:tcW w:w="534" w:type="dxa"/>
            <w:shd w:val="clear" w:color="auto" w:fill="auto"/>
          </w:tcPr>
          <w:p w:rsidR="00FA2D95" w:rsidRPr="00DB126F" w:rsidRDefault="00F10571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FA2D95" w:rsidRPr="00DB126F" w:rsidRDefault="009760D1" w:rsidP="00111B18">
            <w:pPr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 xml:space="preserve">Анализ принимаемых </w:t>
            </w:r>
            <w:r w:rsidR="002A594E" w:rsidRPr="00DB126F">
              <w:rPr>
                <w:sz w:val="25"/>
                <w:szCs w:val="25"/>
              </w:rPr>
              <w:t>Архангельской городской Думой</w:t>
            </w:r>
            <w:r w:rsidR="002A594E">
              <w:rPr>
                <w:sz w:val="25"/>
                <w:szCs w:val="25"/>
              </w:rPr>
              <w:t>,</w:t>
            </w:r>
            <w:r w:rsidR="002A594E" w:rsidRPr="00DB126F">
              <w:rPr>
                <w:sz w:val="25"/>
                <w:szCs w:val="25"/>
              </w:rPr>
              <w:t xml:space="preserve"> </w:t>
            </w:r>
            <w:r w:rsidRPr="00DB126F">
              <w:rPr>
                <w:sz w:val="25"/>
                <w:szCs w:val="25"/>
              </w:rPr>
              <w:t>Главой городс</w:t>
            </w:r>
            <w:r w:rsidR="002A594E">
              <w:rPr>
                <w:sz w:val="25"/>
                <w:szCs w:val="25"/>
              </w:rPr>
              <w:t>кого округа «Город Архангельск»</w:t>
            </w:r>
            <w:r w:rsidRPr="00DB126F">
              <w:rPr>
                <w:sz w:val="25"/>
                <w:szCs w:val="25"/>
              </w:rPr>
              <w:t xml:space="preserve"> решений по информации и материалам о результатах проведенных контрольных и экспертно-аналитических мероприятий, представляемым контрольно-счетной палатой</w:t>
            </w:r>
            <w:r w:rsidR="003178EB" w:rsidRPr="00DB126F">
              <w:rPr>
                <w:sz w:val="25"/>
                <w:szCs w:val="25"/>
              </w:rPr>
              <w:t xml:space="preserve"> городского округа «Город Архангельск»</w:t>
            </w:r>
            <w:r w:rsidR="005F7015">
              <w:rPr>
                <w:sz w:val="25"/>
                <w:szCs w:val="25"/>
              </w:rPr>
              <w:t>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9760D1" w:rsidRPr="00DB126F" w:rsidRDefault="009760D1" w:rsidP="00111B18">
            <w:pPr>
              <w:jc w:val="center"/>
              <w:rPr>
                <w:sz w:val="25"/>
                <w:szCs w:val="25"/>
              </w:rPr>
            </w:pPr>
          </w:p>
          <w:p w:rsidR="009760D1" w:rsidRPr="00DB126F" w:rsidRDefault="009760D1" w:rsidP="00111B18">
            <w:pPr>
              <w:jc w:val="center"/>
              <w:rPr>
                <w:sz w:val="25"/>
                <w:szCs w:val="25"/>
              </w:rPr>
            </w:pPr>
          </w:p>
          <w:p w:rsidR="009760D1" w:rsidRPr="00DB126F" w:rsidRDefault="009760D1" w:rsidP="00111B18">
            <w:pPr>
              <w:jc w:val="center"/>
              <w:rPr>
                <w:sz w:val="25"/>
                <w:szCs w:val="25"/>
              </w:rPr>
            </w:pPr>
          </w:p>
          <w:p w:rsidR="003178EB" w:rsidRPr="00DB126F" w:rsidRDefault="003178EB" w:rsidP="00111B18">
            <w:pPr>
              <w:jc w:val="center"/>
              <w:rPr>
                <w:sz w:val="25"/>
                <w:szCs w:val="25"/>
              </w:rPr>
            </w:pPr>
          </w:p>
          <w:p w:rsidR="00FA2D95" w:rsidRPr="00DB126F" w:rsidRDefault="001C7D67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4</w:t>
            </w:r>
          </w:p>
        </w:tc>
      </w:tr>
      <w:tr w:rsidR="00FA2D95" w:rsidRPr="00DB126F" w:rsidTr="00F6229C">
        <w:tc>
          <w:tcPr>
            <w:tcW w:w="534" w:type="dxa"/>
            <w:shd w:val="clear" w:color="auto" w:fill="auto"/>
          </w:tcPr>
          <w:p w:rsidR="00FA2D95" w:rsidRPr="00DB126F" w:rsidRDefault="00D67168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FA2D95" w:rsidRPr="00DB126F" w:rsidRDefault="009760D1" w:rsidP="00111B1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Контроль полноты и своевременности принятия мер по представлениям контрольно-счетной палаты</w:t>
            </w:r>
            <w:r w:rsidR="003178EB" w:rsidRPr="00DB126F">
              <w:rPr>
                <w:sz w:val="25"/>
                <w:szCs w:val="25"/>
              </w:rPr>
              <w:t xml:space="preserve"> городского округа «Город Архангельск»</w:t>
            </w:r>
            <w:r w:rsidR="005F7015">
              <w:rPr>
                <w:sz w:val="25"/>
                <w:szCs w:val="25"/>
              </w:rPr>
              <w:t>………</w:t>
            </w:r>
          </w:p>
        </w:tc>
        <w:tc>
          <w:tcPr>
            <w:tcW w:w="851" w:type="dxa"/>
            <w:shd w:val="clear" w:color="auto" w:fill="auto"/>
          </w:tcPr>
          <w:p w:rsidR="00B72723" w:rsidRPr="00DB126F" w:rsidRDefault="00B72723" w:rsidP="00111B18">
            <w:pPr>
              <w:jc w:val="center"/>
              <w:rPr>
                <w:sz w:val="25"/>
                <w:szCs w:val="25"/>
              </w:rPr>
            </w:pPr>
          </w:p>
          <w:p w:rsidR="00FA2D95" w:rsidRPr="00DB126F" w:rsidRDefault="001C7D67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5</w:t>
            </w:r>
          </w:p>
        </w:tc>
      </w:tr>
      <w:tr w:rsidR="00D90257" w:rsidRPr="00DB126F" w:rsidTr="00F6229C">
        <w:tc>
          <w:tcPr>
            <w:tcW w:w="534" w:type="dxa"/>
            <w:shd w:val="clear" w:color="auto" w:fill="auto"/>
          </w:tcPr>
          <w:p w:rsidR="00D90257" w:rsidRPr="00DB126F" w:rsidRDefault="00D67168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D90257" w:rsidRPr="00DB126F" w:rsidRDefault="009760D1" w:rsidP="00111B18">
            <w:pPr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Контроль выполнения предписаний контрольно-счетной палаты</w:t>
            </w:r>
            <w:r w:rsidR="003178EB" w:rsidRPr="00DB126F">
              <w:rPr>
                <w:sz w:val="25"/>
                <w:szCs w:val="25"/>
              </w:rPr>
              <w:t xml:space="preserve"> городского округа «Город Архангельск»</w:t>
            </w:r>
            <w:r w:rsidR="005F7015">
              <w:rPr>
                <w:sz w:val="25"/>
                <w:szCs w:val="25"/>
              </w:rPr>
              <w:t>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3178EB" w:rsidRPr="00DB126F" w:rsidRDefault="003178EB" w:rsidP="00111B18">
            <w:pPr>
              <w:jc w:val="center"/>
              <w:rPr>
                <w:sz w:val="25"/>
                <w:szCs w:val="25"/>
              </w:rPr>
            </w:pPr>
          </w:p>
          <w:p w:rsidR="00D90257" w:rsidRPr="00DB126F" w:rsidRDefault="000B4184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7</w:t>
            </w:r>
          </w:p>
        </w:tc>
      </w:tr>
      <w:tr w:rsidR="009760D1" w:rsidRPr="00DB126F" w:rsidTr="004316A6">
        <w:tc>
          <w:tcPr>
            <w:tcW w:w="534" w:type="dxa"/>
            <w:shd w:val="clear" w:color="auto" w:fill="auto"/>
          </w:tcPr>
          <w:p w:rsidR="009760D1" w:rsidRPr="00DB126F" w:rsidRDefault="009760D1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6</w:t>
            </w:r>
          </w:p>
          <w:p w:rsidR="00D130B1" w:rsidRPr="00DB126F" w:rsidRDefault="00D130B1" w:rsidP="00111B18">
            <w:pPr>
              <w:jc w:val="center"/>
              <w:rPr>
                <w:sz w:val="25"/>
                <w:szCs w:val="25"/>
              </w:rPr>
            </w:pPr>
          </w:p>
          <w:p w:rsidR="003178EB" w:rsidRPr="00DB126F" w:rsidRDefault="003178EB" w:rsidP="00111B18">
            <w:pPr>
              <w:jc w:val="center"/>
              <w:rPr>
                <w:sz w:val="25"/>
                <w:szCs w:val="25"/>
              </w:rPr>
            </w:pPr>
          </w:p>
          <w:p w:rsidR="009760D1" w:rsidRPr="00DB126F" w:rsidRDefault="00D130B1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7</w:t>
            </w: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4F4868" w:rsidRPr="00DB126F" w:rsidRDefault="004F4868" w:rsidP="00111B1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5"/>
                <w:szCs w:val="25"/>
              </w:rPr>
            </w:pPr>
            <w:r w:rsidRPr="00DB126F">
              <w:rPr>
                <w:bCs/>
                <w:sz w:val="25"/>
                <w:szCs w:val="25"/>
              </w:rPr>
              <w:t>Мониторинг реализации предложений (рекомендаций), изложенных в информационных письмах контрольно-счетной палаты городского округа «Город Архангельск»</w:t>
            </w:r>
            <w:r w:rsidR="005F7015">
              <w:rPr>
                <w:bCs/>
                <w:sz w:val="25"/>
                <w:szCs w:val="25"/>
              </w:rPr>
              <w:t>…………………………………………………………….</w:t>
            </w:r>
          </w:p>
          <w:p w:rsidR="005F7015" w:rsidRPr="00DB126F" w:rsidRDefault="009760D1" w:rsidP="00111B18">
            <w:pPr>
              <w:jc w:val="both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Особенности организации контрольных мероприятий по проверке выполнения представлений контрольно-счетной палаты</w:t>
            </w:r>
            <w:r w:rsidR="003178EB" w:rsidRPr="00DB126F">
              <w:rPr>
                <w:sz w:val="25"/>
                <w:szCs w:val="25"/>
              </w:rPr>
              <w:t xml:space="preserve"> городского округа «Город Архангельск»</w:t>
            </w:r>
            <w:r w:rsidR="005F7015">
              <w:rPr>
                <w:sz w:val="25"/>
                <w:szCs w:val="25"/>
              </w:rPr>
              <w:t>…………………………………………………………….</w:t>
            </w:r>
          </w:p>
          <w:p w:rsidR="0000659C" w:rsidRPr="00DB126F" w:rsidRDefault="00D130B1" w:rsidP="00111B18">
            <w:pPr>
              <w:pStyle w:val="a6"/>
              <w:tabs>
                <w:tab w:val="left" w:pos="0"/>
              </w:tabs>
              <w:jc w:val="both"/>
              <w:rPr>
                <w:b w:val="0"/>
                <w:sz w:val="25"/>
                <w:szCs w:val="25"/>
              </w:rPr>
            </w:pPr>
            <w:proofErr w:type="gramStart"/>
            <w:r w:rsidRPr="00DB126F">
              <w:rPr>
                <w:b w:val="0"/>
                <w:sz w:val="25"/>
                <w:szCs w:val="25"/>
              </w:rPr>
              <w:t>Обеспечение своевременной подготовки и направления представлений и предписаний контрольно-счетной палаты</w:t>
            </w:r>
            <w:r w:rsidR="003178EB" w:rsidRPr="00DB126F">
              <w:rPr>
                <w:b w:val="0"/>
                <w:sz w:val="25"/>
                <w:szCs w:val="25"/>
              </w:rPr>
              <w:t xml:space="preserve"> городского округа «Город Архангельск»</w:t>
            </w:r>
            <w:r w:rsidRPr="00DB126F">
              <w:rPr>
                <w:b w:val="0"/>
                <w:sz w:val="25"/>
                <w:szCs w:val="25"/>
              </w:rPr>
              <w:t>, обращений контрольно-счетной палаты</w:t>
            </w:r>
            <w:r w:rsidR="003178EB" w:rsidRPr="00DB126F">
              <w:rPr>
                <w:b w:val="0"/>
                <w:sz w:val="25"/>
                <w:szCs w:val="25"/>
              </w:rPr>
              <w:t xml:space="preserve"> городского округа «Город Архангельск»</w:t>
            </w:r>
            <w:r w:rsidRPr="00DB126F">
              <w:rPr>
                <w:b w:val="0"/>
                <w:sz w:val="25"/>
                <w:szCs w:val="25"/>
              </w:rPr>
              <w:t xml:space="preserve"> в правоохранительные органы, органы прокуратуры, контрольные и надзорные органы, протоколов об административных правонарушениях</w:t>
            </w:r>
            <w:r w:rsidR="00593B60" w:rsidRPr="00DB126F">
              <w:rPr>
                <w:b w:val="0"/>
                <w:sz w:val="25"/>
                <w:szCs w:val="25"/>
              </w:rPr>
              <w:t>, информационных писем контрольно-счетной палаты</w:t>
            </w:r>
            <w:r w:rsidRPr="00DB126F">
              <w:rPr>
                <w:b w:val="0"/>
                <w:sz w:val="25"/>
                <w:szCs w:val="25"/>
              </w:rPr>
              <w:t xml:space="preserve"> </w:t>
            </w:r>
            <w:r w:rsidR="003178EB" w:rsidRPr="00DB126F">
              <w:rPr>
                <w:b w:val="0"/>
                <w:sz w:val="25"/>
                <w:szCs w:val="25"/>
              </w:rPr>
              <w:t xml:space="preserve">городского округа «Город Архангельск» </w:t>
            </w:r>
            <w:r w:rsidRPr="00DB126F">
              <w:rPr>
                <w:b w:val="0"/>
                <w:sz w:val="25"/>
                <w:szCs w:val="25"/>
              </w:rPr>
              <w:t>и контроль за получением информации о результатах их выполнения (рассмотрения)</w:t>
            </w:r>
            <w:r w:rsidR="005F7015">
              <w:rPr>
                <w:b w:val="0"/>
                <w:sz w:val="25"/>
                <w:szCs w:val="25"/>
              </w:rPr>
              <w:t>…………………..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760D1" w:rsidRPr="00DB126F" w:rsidRDefault="009760D1" w:rsidP="00111B18">
            <w:pPr>
              <w:jc w:val="center"/>
              <w:rPr>
                <w:sz w:val="25"/>
                <w:szCs w:val="25"/>
              </w:rPr>
            </w:pPr>
          </w:p>
          <w:p w:rsidR="003178EB" w:rsidRPr="00DB126F" w:rsidRDefault="003178EB" w:rsidP="00111B18">
            <w:pPr>
              <w:jc w:val="center"/>
              <w:rPr>
                <w:sz w:val="25"/>
                <w:szCs w:val="25"/>
              </w:rPr>
            </w:pPr>
          </w:p>
          <w:p w:rsidR="00D130B1" w:rsidRPr="00DB126F" w:rsidRDefault="004F4868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9</w:t>
            </w:r>
          </w:p>
          <w:p w:rsidR="00D130B1" w:rsidRPr="00DB126F" w:rsidRDefault="00D130B1" w:rsidP="00111B18">
            <w:pPr>
              <w:jc w:val="center"/>
              <w:rPr>
                <w:sz w:val="25"/>
                <w:szCs w:val="25"/>
              </w:rPr>
            </w:pPr>
          </w:p>
          <w:p w:rsidR="00D130B1" w:rsidRPr="00DB126F" w:rsidRDefault="00D130B1" w:rsidP="00111B18">
            <w:pPr>
              <w:jc w:val="center"/>
              <w:rPr>
                <w:sz w:val="25"/>
                <w:szCs w:val="25"/>
              </w:rPr>
            </w:pPr>
          </w:p>
          <w:p w:rsidR="00D130B1" w:rsidRPr="00DB126F" w:rsidRDefault="00495DDF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10</w:t>
            </w:r>
          </w:p>
          <w:p w:rsidR="00D130B1" w:rsidRPr="00DB126F" w:rsidRDefault="00D130B1" w:rsidP="00111B18">
            <w:pPr>
              <w:jc w:val="center"/>
              <w:rPr>
                <w:sz w:val="25"/>
                <w:szCs w:val="25"/>
              </w:rPr>
            </w:pPr>
          </w:p>
          <w:p w:rsidR="00D130B1" w:rsidRPr="00DB126F" w:rsidRDefault="00D130B1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4F4868" w:rsidRPr="00DB126F" w:rsidRDefault="004F4868" w:rsidP="00111B18">
            <w:pPr>
              <w:jc w:val="center"/>
              <w:rPr>
                <w:sz w:val="25"/>
                <w:szCs w:val="25"/>
              </w:rPr>
            </w:pPr>
          </w:p>
          <w:p w:rsidR="009760D1" w:rsidRPr="00DB126F" w:rsidRDefault="004F4868" w:rsidP="00111B18">
            <w:pPr>
              <w:jc w:val="center"/>
              <w:rPr>
                <w:sz w:val="25"/>
                <w:szCs w:val="25"/>
              </w:rPr>
            </w:pPr>
            <w:r w:rsidRPr="00DB126F">
              <w:rPr>
                <w:sz w:val="25"/>
                <w:szCs w:val="25"/>
              </w:rPr>
              <w:t>1</w:t>
            </w:r>
            <w:r w:rsidR="00495DDF" w:rsidRPr="00DB126F">
              <w:rPr>
                <w:sz w:val="25"/>
                <w:szCs w:val="25"/>
              </w:rPr>
              <w:t>1</w:t>
            </w:r>
          </w:p>
        </w:tc>
      </w:tr>
      <w:tr w:rsidR="0000659C" w:rsidRPr="00DB126F" w:rsidTr="009A12D5">
        <w:tc>
          <w:tcPr>
            <w:tcW w:w="534" w:type="dxa"/>
            <w:shd w:val="clear" w:color="auto" w:fill="auto"/>
          </w:tcPr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63" w:type="dxa"/>
            <w:shd w:val="clear" w:color="auto" w:fill="auto"/>
          </w:tcPr>
          <w:p w:rsidR="0000659C" w:rsidRPr="00DB126F" w:rsidRDefault="0000659C" w:rsidP="00111B1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Приложение №1</w:t>
            </w:r>
            <w:r w:rsidR="005947EA">
              <w:rPr>
                <w:sz w:val="25"/>
                <w:szCs w:val="25"/>
              </w:rPr>
              <w:t>.</w:t>
            </w:r>
            <w:r w:rsidRPr="00DB126F">
              <w:rPr>
                <w:sz w:val="25"/>
                <w:szCs w:val="25"/>
              </w:rPr>
              <w:t xml:space="preserve"> </w:t>
            </w:r>
            <w:r w:rsidR="009832FB" w:rsidRPr="00DB126F">
              <w:rPr>
                <w:sz w:val="25"/>
                <w:szCs w:val="25"/>
              </w:rPr>
              <w:t>Информация</w:t>
            </w:r>
            <w:r w:rsidR="009832FB">
              <w:rPr>
                <w:sz w:val="25"/>
                <w:szCs w:val="25"/>
              </w:rPr>
              <w:t xml:space="preserve"> </w:t>
            </w:r>
            <w:r w:rsidR="009832FB" w:rsidRPr="00DB126F">
              <w:rPr>
                <w:sz w:val="25"/>
                <w:szCs w:val="25"/>
              </w:rPr>
              <w:t>о результатах выполнения представлений контрольно-счетной палаты</w:t>
            </w:r>
            <w:r w:rsidR="009832FB">
              <w:rPr>
                <w:sz w:val="25"/>
                <w:szCs w:val="25"/>
              </w:rPr>
              <w:t xml:space="preserve"> </w:t>
            </w:r>
            <w:r w:rsidR="009832FB" w:rsidRPr="00DB126F">
              <w:rPr>
                <w:sz w:val="25"/>
                <w:szCs w:val="25"/>
              </w:rPr>
              <w:t>городского округа «Город Архангельск»</w:t>
            </w:r>
            <w:r w:rsidR="009832FB">
              <w:rPr>
                <w:sz w:val="25"/>
                <w:szCs w:val="25"/>
              </w:rPr>
              <w:t>……………......</w:t>
            </w:r>
            <w:r>
              <w:rPr>
                <w:sz w:val="25"/>
                <w:szCs w:val="25"/>
              </w:rPr>
              <w:t>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9832FB" w:rsidRPr="00DB126F" w:rsidRDefault="009832FB" w:rsidP="00111B1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</w:tr>
      <w:tr w:rsidR="0000659C" w:rsidRPr="00DB126F" w:rsidTr="009A12D5">
        <w:tc>
          <w:tcPr>
            <w:tcW w:w="534" w:type="dxa"/>
            <w:shd w:val="clear" w:color="auto" w:fill="auto"/>
          </w:tcPr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63" w:type="dxa"/>
            <w:shd w:val="clear" w:color="auto" w:fill="auto"/>
          </w:tcPr>
          <w:p w:rsidR="0000659C" w:rsidRPr="00DB126F" w:rsidRDefault="005947EA" w:rsidP="00111B1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Приложение №2. </w:t>
            </w:r>
            <w:r>
              <w:rPr>
                <w:bCs/>
                <w:sz w:val="25"/>
                <w:szCs w:val="25"/>
              </w:rPr>
              <w:t>Предписание</w:t>
            </w:r>
            <w:r w:rsidR="0000659C" w:rsidRPr="00DB126F">
              <w:rPr>
                <w:bCs/>
                <w:sz w:val="25"/>
                <w:szCs w:val="25"/>
              </w:rPr>
              <w:t xml:space="preserve"> контрольно-счетной палаты городского округа «Город Архангельск»</w:t>
            </w:r>
            <w:r>
              <w:rPr>
                <w:bCs/>
                <w:sz w:val="25"/>
                <w:szCs w:val="25"/>
              </w:rPr>
              <w:t xml:space="preserve"> (форма)…………………………………………..</w:t>
            </w:r>
          </w:p>
          <w:p w:rsidR="0000659C" w:rsidRPr="00DB126F" w:rsidRDefault="00E9584B" w:rsidP="00111B1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Приложение №3. </w:t>
            </w:r>
            <w:r w:rsidR="00100FAE" w:rsidRPr="00DC4080">
              <w:rPr>
                <w:sz w:val="25"/>
                <w:szCs w:val="25"/>
              </w:rPr>
              <w:t>Информация</w:t>
            </w:r>
            <w:r w:rsidR="00100FAE">
              <w:rPr>
                <w:sz w:val="25"/>
                <w:szCs w:val="25"/>
              </w:rPr>
              <w:t xml:space="preserve"> </w:t>
            </w:r>
            <w:r w:rsidR="00100FAE" w:rsidRPr="00DC4080">
              <w:rPr>
                <w:sz w:val="25"/>
                <w:szCs w:val="25"/>
              </w:rPr>
              <w:t>о резу</w:t>
            </w:r>
            <w:r w:rsidR="00100FAE">
              <w:rPr>
                <w:sz w:val="25"/>
                <w:szCs w:val="25"/>
              </w:rPr>
              <w:t>льтатах выполнения предписаний контрольно-с</w:t>
            </w:r>
            <w:r w:rsidR="00100FAE" w:rsidRPr="00DC4080">
              <w:rPr>
                <w:sz w:val="25"/>
                <w:szCs w:val="25"/>
              </w:rPr>
              <w:t>четной палаты</w:t>
            </w:r>
            <w:r w:rsidR="00100FAE">
              <w:rPr>
                <w:sz w:val="25"/>
                <w:szCs w:val="25"/>
              </w:rPr>
              <w:t xml:space="preserve"> городского округа «Город Архангельск»……....</w:t>
            </w:r>
          </w:p>
          <w:p w:rsidR="0000659C" w:rsidRPr="00207A95" w:rsidRDefault="00922293" w:rsidP="00111B1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07A95">
              <w:rPr>
                <w:sz w:val="25"/>
                <w:szCs w:val="25"/>
              </w:rPr>
              <w:t>Приложение №4.</w:t>
            </w:r>
            <w:r w:rsidR="00207A95" w:rsidRPr="00207A95">
              <w:rPr>
                <w:sz w:val="25"/>
                <w:szCs w:val="25"/>
              </w:rPr>
              <w:t xml:space="preserve"> </w:t>
            </w:r>
            <w:r w:rsidR="00410EF3">
              <w:rPr>
                <w:sz w:val="25"/>
                <w:szCs w:val="25"/>
              </w:rPr>
              <w:t>Информация</w:t>
            </w:r>
            <w:r w:rsidR="00207A95">
              <w:rPr>
                <w:sz w:val="25"/>
                <w:szCs w:val="25"/>
              </w:rPr>
              <w:t xml:space="preserve"> </w:t>
            </w:r>
            <w:r w:rsidR="00207A95" w:rsidRPr="00207A95">
              <w:rPr>
                <w:sz w:val="25"/>
                <w:szCs w:val="25"/>
              </w:rPr>
              <w:t>о результатах реализации предложений (рекомендаций)</w:t>
            </w:r>
            <w:r w:rsidR="00207A95">
              <w:rPr>
                <w:sz w:val="25"/>
                <w:szCs w:val="25"/>
              </w:rPr>
              <w:t xml:space="preserve"> </w:t>
            </w:r>
            <w:r w:rsidR="00207A95" w:rsidRPr="00207A95">
              <w:rPr>
                <w:sz w:val="25"/>
                <w:szCs w:val="25"/>
              </w:rPr>
              <w:t>контрольно-счетной палаты городского округа «Город Архангельск»</w:t>
            </w:r>
            <w:r w:rsidR="00207A95">
              <w:rPr>
                <w:sz w:val="25"/>
                <w:szCs w:val="25"/>
              </w:rPr>
              <w:t xml:space="preserve"> ………………….</w:t>
            </w:r>
            <w:r w:rsidR="0000659C">
              <w:rPr>
                <w:sz w:val="25"/>
                <w:szCs w:val="25"/>
              </w:rPr>
              <w:t>…………………</w:t>
            </w:r>
            <w:r w:rsidR="00FF17C1">
              <w:rPr>
                <w:sz w:val="25"/>
                <w:szCs w:val="25"/>
              </w:rPr>
              <w:t>……………............................</w:t>
            </w:r>
          </w:p>
        </w:tc>
        <w:tc>
          <w:tcPr>
            <w:tcW w:w="851" w:type="dxa"/>
            <w:shd w:val="clear" w:color="auto" w:fill="auto"/>
          </w:tcPr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5947EA" w:rsidP="00111B1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100FAE" w:rsidP="00111B1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C05A9A" w:rsidRDefault="00C05A9A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207A95" w:rsidP="00111B1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  <w:p w:rsidR="0000659C" w:rsidRPr="00DB126F" w:rsidRDefault="0000659C" w:rsidP="00111B18">
            <w:pPr>
              <w:jc w:val="center"/>
              <w:rPr>
                <w:sz w:val="25"/>
                <w:szCs w:val="25"/>
              </w:rPr>
            </w:pPr>
          </w:p>
        </w:tc>
      </w:tr>
    </w:tbl>
    <w:p w:rsidR="00ED08EC" w:rsidRDefault="00ED08EC" w:rsidP="00A7212C">
      <w:pPr>
        <w:jc w:val="center"/>
        <w:rPr>
          <w:sz w:val="26"/>
          <w:szCs w:val="26"/>
        </w:rPr>
      </w:pPr>
    </w:p>
    <w:p w:rsidR="00FA2D95" w:rsidRDefault="00FA2D95" w:rsidP="00A7212C">
      <w:pPr>
        <w:jc w:val="center"/>
        <w:rPr>
          <w:sz w:val="26"/>
          <w:szCs w:val="26"/>
        </w:rPr>
      </w:pPr>
    </w:p>
    <w:p w:rsidR="00FA2D95" w:rsidRDefault="00FA2D95" w:rsidP="00A7212C">
      <w:pPr>
        <w:jc w:val="center"/>
        <w:rPr>
          <w:sz w:val="26"/>
          <w:szCs w:val="26"/>
        </w:rPr>
      </w:pPr>
    </w:p>
    <w:p w:rsidR="00656700" w:rsidRPr="00FA2D95" w:rsidRDefault="00656700" w:rsidP="00A7212C">
      <w:pPr>
        <w:jc w:val="center"/>
        <w:rPr>
          <w:sz w:val="26"/>
          <w:szCs w:val="26"/>
        </w:rPr>
      </w:pPr>
    </w:p>
    <w:p w:rsidR="00656700" w:rsidRDefault="00656700" w:rsidP="00A7212C">
      <w:pPr>
        <w:jc w:val="center"/>
        <w:rPr>
          <w:sz w:val="28"/>
          <w:szCs w:val="28"/>
        </w:rPr>
      </w:pPr>
    </w:p>
    <w:p w:rsidR="00E959DE" w:rsidRPr="00DB126F" w:rsidRDefault="00D130B1" w:rsidP="00336234">
      <w:pPr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lastRenderedPageBreak/>
        <w:t xml:space="preserve">1. </w:t>
      </w:r>
      <w:r w:rsidR="00E959DE" w:rsidRPr="00DB126F">
        <w:rPr>
          <w:b/>
          <w:sz w:val="25"/>
          <w:szCs w:val="25"/>
        </w:rPr>
        <w:t>Общие положения</w:t>
      </w:r>
    </w:p>
    <w:p w:rsidR="003D6FD2" w:rsidRPr="00DB126F" w:rsidRDefault="003D6FD2" w:rsidP="00336234">
      <w:pPr>
        <w:ind w:left="851" w:right="-851" w:firstLine="567"/>
        <w:jc w:val="both"/>
        <w:rPr>
          <w:sz w:val="25"/>
          <w:szCs w:val="25"/>
        </w:rPr>
      </w:pPr>
    </w:p>
    <w:p w:rsidR="0029484B" w:rsidRPr="00DB126F" w:rsidRDefault="00E959DE" w:rsidP="00336234">
      <w:pPr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1.1.</w:t>
      </w:r>
      <w:r w:rsidR="004F375C" w:rsidRPr="00DB126F">
        <w:rPr>
          <w:sz w:val="25"/>
          <w:szCs w:val="25"/>
        </w:rPr>
        <w:t> </w:t>
      </w:r>
      <w:proofErr w:type="gramStart"/>
      <w:r w:rsidR="0029484B" w:rsidRPr="00DB126F">
        <w:rPr>
          <w:sz w:val="25"/>
          <w:szCs w:val="25"/>
        </w:rPr>
        <w:t>Стандарт внешнего муниципального финансового контроля «Контроль реализации результатов контрольных и экспертно-аналитических мероприятий» (далее – Стандарт) разработан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«Город Архангельск», утвержденным решением Архангельской городской Думы от 25.04.2012 № 420 (далее – Положение № 420</w:t>
      </w:r>
      <w:proofErr w:type="gramEnd"/>
      <w:r w:rsidR="0029484B" w:rsidRPr="00DB126F">
        <w:rPr>
          <w:sz w:val="25"/>
          <w:szCs w:val="25"/>
        </w:rPr>
        <w:t>),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 2ПК, «СГА 106. Стандарт внешнего государственного аудита (контроля). Контроль реализации результатов контрольных и экспертно-аналитических мероприятий», утвержденным постановлением Коллегии Счетной палаты РФ от 27.07.2018 № 10ПК, Типовыми методическими рекомендациями «Контроль реализации результатов контрольных и экспертно-аналитических мероприятий», утвержденными решением Президиума Союза МКСО (протокол от 07.12.2020 № 6 (75)).</w:t>
      </w:r>
    </w:p>
    <w:p w:rsidR="00CC2A3A" w:rsidRPr="00DB126F" w:rsidRDefault="00E471FC" w:rsidP="00336234">
      <w:pPr>
        <w:widowControl w:val="0"/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1.2.</w:t>
      </w:r>
      <w:r w:rsidR="00CC2A3A" w:rsidRPr="00DB126F">
        <w:rPr>
          <w:sz w:val="25"/>
          <w:szCs w:val="25"/>
        </w:rPr>
        <w:t xml:space="preserve"> </w:t>
      </w:r>
      <w:r w:rsidR="0029484B" w:rsidRPr="00DB126F">
        <w:rPr>
          <w:sz w:val="25"/>
          <w:szCs w:val="25"/>
        </w:rPr>
        <w:t xml:space="preserve">Стандарт устанавливает общие правила и процедуры организации и осуществления контрольно-счетной палатой городского округа «Город Архангельск» (далее </w:t>
      </w:r>
      <w:r w:rsidR="00D03065" w:rsidRPr="00DB126F">
        <w:rPr>
          <w:sz w:val="25"/>
          <w:szCs w:val="25"/>
        </w:rPr>
        <w:t>– контрольно-счетная палата</w:t>
      </w:r>
      <w:r w:rsidR="0029484B" w:rsidRPr="00DB126F">
        <w:rPr>
          <w:sz w:val="25"/>
          <w:szCs w:val="25"/>
        </w:rPr>
        <w:t>) контроля реализации результатов проведенных контрольных и экспертно-аналитических мероприятий (далее – результаты проведенных мероприятий).</w:t>
      </w:r>
    </w:p>
    <w:p w:rsidR="009E5BF8" w:rsidRPr="00DB126F" w:rsidRDefault="009E5BF8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1.</w:t>
      </w:r>
      <w:r w:rsidR="006071D3" w:rsidRPr="00DB126F">
        <w:rPr>
          <w:b w:val="0"/>
          <w:sz w:val="25"/>
          <w:szCs w:val="25"/>
        </w:rPr>
        <w:t>3</w:t>
      </w:r>
      <w:r w:rsidRPr="00DB126F">
        <w:rPr>
          <w:b w:val="0"/>
          <w:sz w:val="25"/>
          <w:szCs w:val="25"/>
        </w:rPr>
        <w:t>.</w:t>
      </w:r>
      <w:r w:rsidR="004F375C" w:rsidRPr="00DB126F">
        <w:rPr>
          <w:b w:val="0"/>
          <w:sz w:val="25"/>
          <w:szCs w:val="25"/>
        </w:rPr>
        <w:t> </w:t>
      </w:r>
      <w:r w:rsidR="00096779" w:rsidRPr="00DB126F">
        <w:rPr>
          <w:b w:val="0"/>
          <w:sz w:val="25"/>
          <w:szCs w:val="25"/>
        </w:rPr>
        <w:t>Задачами Стандарта являются</w:t>
      </w:r>
      <w:r w:rsidR="00B446C4" w:rsidRPr="00DB126F">
        <w:rPr>
          <w:b w:val="0"/>
          <w:sz w:val="25"/>
          <w:szCs w:val="25"/>
        </w:rPr>
        <w:t>:</w:t>
      </w:r>
      <w:r w:rsidRPr="00DB126F">
        <w:rPr>
          <w:b w:val="0"/>
          <w:sz w:val="25"/>
          <w:szCs w:val="25"/>
        </w:rPr>
        <w:t xml:space="preserve"> </w:t>
      </w:r>
    </w:p>
    <w:p w:rsidR="00080AAA" w:rsidRPr="00DB126F" w:rsidRDefault="00080AAA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 xml:space="preserve">- определение </w:t>
      </w:r>
      <w:r w:rsidR="00096779" w:rsidRPr="00DB126F">
        <w:rPr>
          <w:b w:val="0"/>
          <w:sz w:val="25"/>
          <w:szCs w:val="25"/>
        </w:rPr>
        <w:t>механизма организации и осуществления</w:t>
      </w:r>
      <w:r w:rsidRPr="00DB126F">
        <w:rPr>
          <w:b w:val="0"/>
          <w:sz w:val="25"/>
          <w:szCs w:val="25"/>
        </w:rPr>
        <w:t xml:space="preserve"> контроля реализации результатов проведенных мероприятий;</w:t>
      </w:r>
    </w:p>
    <w:p w:rsidR="00080AAA" w:rsidRPr="00DB126F" w:rsidRDefault="00080AAA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 xml:space="preserve">- установление </w:t>
      </w:r>
      <w:r w:rsidR="00096779" w:rsidRPr="00DB126F">
        <w:rPr>
          <w:b w:val="0"/>
          <w:sz w:val="25"/>
          <w:szCs w:val="25"/>
        </w:rPr>
        <w:t>правил и процедур</w:t>
      </w:r>
      <w:r w:rsidRPr="00DB126F">
        <w:rPr>
          <w:b w:val="0"/>
          <w:sz w:val="25"/>
          <w:szCs w:val="25"/>
        </w:rPr>
        <w:t xml:space="preserve"> контроля реализации результатов проведенных мероприятий;</w:t>
      </w:r>
    </w:p>
    <w:p w:rsidR="004F1E7F" w:rsidRPr="00DB126F" w:rsidRDefault="00080AAA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 xml:space="preserve">- определение </w:t>
      </w:r>
      <w:proofErr w:type="gramStart"/>
      <w:r w:rsidRPr="00DB126F">
        <w:rPr>
          <w:b w:val="0"/>
          <w:sz w:val="25"/>
          <w:szCs w:val="25"/>
        </w:rPr>
        <w:t>порядка оформления итогов контроля реализации результатов проведенных меропр</w:t>
      </w:r>
      <w:r w:rsidR="00E80DBB" w:rsidRPr="00DB126F">
        <w:rPr>
          <w:b w:val="0"/>
          <w:sz w:val="25"/>
          <w:szCs w:val="25"/>
        </w:rPr>
        <w:t>иятий</w:t>
      </w:r>
      <w:proofErr w:type="gramEnd"/>
      <w:r w:rsidR="00E80DBB" w:rsidRPr="00DB126F">
        <w:rPr>
          <w:b w:val="0"/>
          <w:sz w:val="25"/>
          <w:szCs w:val="25"/>
        </w:rPr>
        <w:t>.</w:t>
      </w:r>
    </w:p>
    <w:p w:rsidR="00A57B77" w:rsidRPr="00DB126F" w:rsidRDefault="00A57B77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</w:p>
    <w:p w:rsidR="00265842" w:rsidRPr="00DB126F" w:rsidRDefault="00D130B1" w:rsidP="00336234">
      <w:pPr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 xml:space="preserve">2. </w:t>
      </w:r>
      <w:r w:rsidR="00096779" w:rsidRPr="00DB126F">
        <w:rPr>
          <w:b/>
          <w:sz w:val="25"/>
          <w:szCs w:val="25"/>
        </w:rPr>
        <w:t>Содержание</w:t>
      </w:r>
      <w:r w:rsidR="00A57B77" w:rsidRPr="00DB126F">
        <w:rPr>
          <w:b/>
          <w:sz w:val="25"/>
          <w:szCs w:val="25"/>
        </w:rPr>
        <w:t xml:space="preserve"> контроля реализации результатов </w:t>
      </w:r>
      <w:r w:rsidR="00096779" w:rsidRPr="00DB126F">
        <w:rPr>
          <w:b/>
          <w:sz w:val="25"/>
          <w:szCs w:val="25"/>
        </w:rPr>
        <w:t xml:space="preserve">контрольных </w:t>
      </w:r>
    </w:p>
    <w:p w:rsidR="00A57B77" w:rsidRPr="00DB126F" w:rsidRDefault="00265842" w:rsidP="00336234">
      <w:pPr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 xml:space="preserve">и </w:t>
      </w:r>
      <w:r w:rsidR="00096779" w:rsidRPr="00DB126F">
        <w:rPr>
          <w:b/>
          <w:sz w:val="25"/>
          <w:szCs w:val="25"/>
        </w:rPr>
        <w:t>экспертно-аналитических</w:t>
      </w:r>
      <w:r w:rsidR="00A57B77" w:rsidRPr="00DB126F">
        <w:rPr>
          <w:b/>
          <w:sz w:val="25"/>
          <w:szCs w:val="25"/>
        </w:rPr>
        <w:t xml:space="preserve"> мероприятий</w:t>
      </w:r>
    </w:p>
    <w:p w:rsidR="00A57B77" w:rsidRPr="00DB126F" w:rsidRDefault="00A57B77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</w:p>
    <w:p w:rsidR="00086BA9" w:rsidRPr="00DB126F" w:rsidRDefault="00FF10C6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2.1</w:t>
      </w:r>
      <w:r w:rsidR="00D37D47" w:rsidRPr="00DB126F">
        <w:rPr>
          <w:b w:val="0"/>
          <w:sz w:val="25"/>
          <w:szCs w:val="25"/>
        </w:rPr>
        <w:t>. Под реализацией результатов проведенных мероприятий понимаются</w:t>
      </w:r>
      <w:r w:rsidR="0067791D" w:rsidRPr="00DB126F">
        <w:rPr>
          <w:b w:val="0"/>
          <w:sz w:val="25"/>
          <w:szCs w:val="25"/>
        </w:rPr>
        <w:t xml:space="preserve"> </w:t>
      </w:r>
      <w:r w:rsidR="00D37D47" w:rsidRPr="00DB126F">
        <w:rPr>
          <w:b w:val="0"/>
          <w:sz w:val="25"/>
          <w:szCs w:val="25"/>
        </w:rPr>
        <w:t xml:space="preserve">итоги выполнения представлений и предписаний </w:t>
      </w:r>
      <w:r w:rsidR="0067791D" w:rsidRPr="00DB126F">
        <w:rPr>
          <w:b w:val="0"/>
          <w:sz w:val="25"/>
          <w:szCs w:val="25"/>
        </w:rPr>
        <w:t>контрольно-счетной палаты</w:t>
      </w:r>
      <w:r w:rsidR="00D37D47" w:rsidRPr="00DB126F">
        <w:rPr>
          <w:b w:val="0"/>
          <w:sz w:val="25"/>
          <w:szCs w:val="25"/>
        </w:rPr>
        <w:t>, итоги рассмотрения</w:t>
      </w:r>
      <w:r w:rsidR="0067791D" w:rsidRPr="00DB126F">
        <w:rPr>
          <w:b w:val="0"/>
          <w:sz w:val="25"/>
          <w:szCs w:val="25"/>
        </w:rPr>
        <w:t xml:space="preserve"> </w:t>
      </w:r>
      <w:r w:rsidR="00D37D47" w:rsidRPr="00DB126F">
        <w:rPr>
          <w:b w:val="0"/>
          <w:sz w:val="25"/>
          <w:szCs w:val="25"/>
        </w:rPr>
        <w:t>заключений</w:t>
      </w:r>
      <w:r w:rsidR="0067791D" w:rsidRPr="00DB126F">
        <w:rPr>
          <w:b w:val="0"/>
          <w:sz w:val="25"/>
          <w:szCs w:val="25"/>
        </w:rPr>
        <w:t xml:space="preserve"> (отчетов)</w:t>
      </w:r>
      <w:r w:rsidR="00D37D47" w:rsidRPr="00DB126F">
        <w:rPr>
          <w:b w:val="0"/>
          <w:sz w:val="25"/>
          <w:szCs w:val="25"/>
        </w:rPr>
        <w:t xml:space="preserve"> </w:t>
      </w:r>
      <w:r w:rsidR="0067791D" w:rsidRPr="00DB126F">
        <w:rPr>
          <w:b w:val="0"/>
          <w:sz w:val="25"/>
          <w:szCs w:val="25"/>
        </w:rPr>
        <w:t>контрольно-счетной палаты</w:t>
      </w:r>
      <w:r w:rsidR="00D37D47" w:rsidRPr="00DB126F">
        <w:rPr>
          <w:b w:val="0"/>
          <w:sz w:val="25"/>
          <w:szCs w:val="25"/>
        </w:rPr>
        <w:t xml:space="preserve">, обращений </w:t>
      </w:r>
      <w:r w:rsidR="0067791D" w:rsidRPr="00DB126F">
        <w:rPr>
          <w:b w:val="0"/>
          <w:sz w:val="25"/>
          <w:szCs w:val="25"/>
        </w:rPr>
        <w:t xml:space="preserve">контрольно-счетной палаты </w:t>
      </w:r>
      <w:r w:rsidR="00D37D47" w:rsidRPr="00DB126F">
        <w:rPr>
          <w:b w:val="0"/>
          <w:sz w:val="25"/>
          <w:szCs w:val="25"/>
        </w:rPr>
        <w:t>в правоохранительные органы,</w:t>
      </w:r>
      <w:r w:rsidR="0067791D" w:rsidRPr="00DB126F">
        <w:rPr>
          <w:b w:val="0"/>
          <w:sz w:val="25"/>
          <w:szCs w:val="25"/>
        </w:rPr>
        <w:t xml:space="preserve"> органы прокуратуры, контрольные и надзорные органы, </w:t>
      </w:r>
      <w:r w:rsidR="00D37D47" w:rsidRPr="00DB126F">
        <w:rPr>
          <w:b w:val="0"/>
          <w:sz w:val="25"/>
          <w:szCs w:val="25"/>
        </w:rPr>
        <w:t xml:space="preserve">информационных писем </w:t>
      </w:r>
      <w:r w:rsidR="0067791D" w:rsidRPr="00DB126F">
        <w:rPr>
          <w:b w:val="0"/>
          <w:sz w:val="25"/>
          <w:szCs w:val="25"/>
        </w:rPr>
        <w:t>контрольно-счетной палаты</w:t>
      </w:r>
      <w:r w:rsidR="00D37D47" w:rsidRPr="00DB126F">
        <w:rPr>
          <w:b w:val="0"/>
          <w:sz w:val="25"/>
          <w:szCs w:val="25"/>
        </w:rPr>
        <w:t>, а также итоги</w:t>
      </w:r>
      <w:r w:rsidR="0067791D" w:rsidRPr="00DB126F">
        <w:rPr>
          <w:b w:val="0"/>
          <w:sz w:val="25"/>
          <w:szCs w:val="25"/>
        </w:rPr>
        <w:t xml:space="preserve"> </w:t>
      </w:r>
      <w:r w:rsidR="00D37D47" w:rsidRPr="00DB126F">
        <w:rPr>
          <w:b w:val="0"/>
          <w:sz w:val="25"/>
          <w:szCs w:val="25"/>
        </w:rPr>
        <w:t>рассмотрения дел об административных правонарушениях, возбужденных</w:t>
      </w:r>
      <w:r w:rsidR="0067791D" w:rsidRPr="00DB126F">
        <w:rPr>
          <w:b w:val="0"/>
          <w:sz w:val="25"/>
          <w:szCs w:val="25"/>
        </w:rPr>
        <w:t xml:space="preserve"> </w:t>
      </w:r>
      <w:r w:rsidR="001F10EF">
        <w:rPr>
          <w:b w:val="0"/>
          <w:sz w:val="25"/>
          <w:szCs w:val="25"/>
        </w:rPr>
        <w:t>инспекторами аппарата</w:t>
      </w:r>
      <w:r w:rsidR="00D37D47" w:rsidRPr="00DB126F">
        <w:rPr>
          <w:b w:val="0"/>
          <w:sz w:val="25"/>
          <w:szCs w:val="25"/>
        </w:rPr>
        <w:t xml:space="preserve"> контрольно-счетной палаты.</w:t>
      </w:r>
    </w:p>
    <w:p w:rsidR="00096779" w:rsidRPr="00DB126F" w:rsidRDefault="00096779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bCs/>
          <w:sz w:val="25"/>
          <w:szCs w:val="25"/>
        </w:rPr>
        <w:t>Целью контроля реализации результатов проведенных мероприятий является</w:t>
      </w:r>
      <w:r w:rsidRPr="00DB126F">
        <w:rPr>
          <w:b w:val="0"/>
          <w:sz w:val="25"/>
          <w:szCs w:val="25"/>
        </w:rPr>
        <w:t xml:space="preserve"> полное, качественное и своевременное выполнение требований, предложений и рекомендаций, излож</w:t>
      </w:r>
      <w:r w:rsidR="006025D9" w:rsidRPr="00DB126F">
        <w:rPr>
          <w:b w:val="0"/>
          <w:sz w:val="25"/>
          <w:szCs w:val="25"/>
        </w:rPr>
        <w:t>енных в документах, направляемых</w:t>
      </w:r>
      <w:r w:rsidRPr="00DB126F">
        <w:rPr>
          <w:b w:val="0"/>
          <w:sz w:val="25"/>
          <w:szCs w:val="25"/>
        </w:rPr>
        <w:t xml:space="preserve"> контрольно-счетной палатой.</w:t>
      </w:r>
    </w:p>
    <w:p w:rsidR="009E1815" w:rsidRPr="00DB126F" w:rsidRDefault="009E1815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2.2.</w:t>
      </w:r>
      <w:r w:rsidRPr="00DB126F">
        <w:rPr>
          <w:sz w:val="25"/>
          <w:szCs w:val="25"/>
        </w:rPr>
        <w:t xml:space="preserve"> </w:t>
      </w:r>
      <w:r w:rsidRPr="00DB126F">
        <w:rPr>
          <w:b w:val="0"/>
          <w:sz w:val="25"/>
          <w:szCs w:val="25"/>
        </w:rPr>
        <w:t>Контроль реализации результатов проведенных мероприятий включает в себя:</w:t>
      </w:r>
    </w:p>
    <w:p w:rsidR="00344E06" w:rsidRDefault="00344E06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 xml:space="preserve">- анализ </w:t>
      </w:r>
      <w:r w:rsidR="00C34498" w:rsidRPr="00DB126F">
        <w:rPr>
          <w:b w:val="0"/>
          <w:sz w:val="25"/>
          <w:szCs w:val="25"/>
        </w:rPr>
        <w:t>принимаемых</w:t>
      </w:r>
      <w:r w:rsidR="009332A1">
        <w:rPr>
          <w:b w:val="0"/>
          <w:sz w:val="25"/>
          <w:szCs w:val="25"/>
        </w:rPr>
        <w:t xml:space="preserve"> Архангельской городской Думой,</w:t>
      </w:r>
      <w:r w:rsidR="00C34498" w:rsidRPr="00DB126F">
        <w:rPr>
          <w:b w:val="0"/>
          <w:sz w:val="25"/>
          <w:szCs w:val="25"/>
        </w:rPr>
        <w:t xml:space="preserve"> Главой городского округа «Город Архангельск» решений по отчетам</w:t>
      </w:r>
      <w:r w:rsidR="00BF7DF4" w:rsidRPr="00DB126F">
        <w:rPr>
          <w:b w:val="0"/>
          <w:sz w:val="25"/>
          <w:szCs w:val="25"/>
        </w:rPr>
        <w:t xml:space="preserve"> и заключениям</w:t>
      </w:r>
      <w:r w:rsidRPr="00DB126F">
        <w:rPr>
          <w:b w:val="0"/>
          <w:sz w:val="25"/>
          <w:szCs w:val="25"/>
        </w:rPr>
        <w:t xml:space="preserve"> контрольно-счетной палаты</w:t>
      </w:r>
      <w:r w:rsidR="00BF7DF4" w:rsidRPr="00DB126F">
        <w:rPr>
          <w:b w:val="0"/>
          <w:sz w:val="25"/>
          <w:szCs w:val="25"/>
        </w:rPr>
        <w:t xml:space="preserve"> о результатах проведенных </w:t>
      </w:r>
      <w:r w:rsidR="002A594E" w:rsidRPr="002A594E">
        <w:rPr>
          <w:b w:val="0"/>
          <w:sz w:val="25"/>
          <w:szCs w:val="25"/>
        </w:rPr>
        <w:t>контрольных и экспертно-аналитических</w:t>
      </w:r>
      <w:r w:rsidR="002A594E" w:rsidRPr="00DB126F">
        <w:rPr>
          <w:b w:val="0"/>
          <w:sz w:val="25"/>
          <w:szCs w:val="25"/>
        </w:rPr>
        <w:t xml:space="preserve"> </w:t>
      </w:r>
      <w:r w:rsidR="00BF7DF4" w:rsidRPr="00DB126F">
        <w:rPr>
          <w:b w:val="0"/>
          <w:sz w:val="25"/>
          <w:szCs w:val="25"/>
        </w:rPr>
        <w:t>мероприятий, представляемым контрольно-счетной палатой, в целях принятия мер по их реализации</w:t>
      </w:r>
      <w:r w:rsidRPr="00DB126F">
        <w:rPr>
          <w:b w:val="0"/>
          <w:sz w:val="25"/>
          <w:szCs w:val="25"/>
        </w:rPr>
        <w:t>;</w:t>
      </w:r>
    </w:p>
    <w:p w:rsidR="00E67368" w:rsidRPr="00DB126F" w:rsidRDefault="00E67368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lastRenderedPageBreak/>
        <w:t>- обеспечение своевременной подготовки и направления представлений и предписаний контрольно-с</w:t>
      </w:r>
      <w:r w:rsidR="003D0E54" w:rsidRPr="00DB126F">
        <w:rPr>
          <w:sz w:val="25"/>
          <w:szCs w:val="25"/>
        </w:rPr>
        <w:t>четной палаты</w:t>
      </w:r>
      <w:r w:rsidRPr="00DB126F">
        <w:rPr>
          <w:sz w:val="25"/>
          <w:szCs w:val="25"/>
        </w:rPr>
        <w:t xml:space="preserve"> и обращений контрольно-счетной палаты в правоохранительные органы, органы прокуратуры, контрольные и надзорные органы, информационных писем контрольно-счетной палаты;</w:t>
      </w:r>
    </w:p>
    <w:p w:rsidR="00344E06" w:rsidRPr="00DB126F" w:rsidRDefault="00344E06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- контроль полноты и своевременности принятия мер по представлениям контрольно-счетной палаты</w:t>
      </w:r>
      <w:r w:rsidR="00E93726" w:rsidRPr="00DB126F">
        <w:rPr>
          <w:b w:val="0"/>
          <w:sz w:val="25"/>
          <w:szCs w:val="25"/>
        </w:rPr>
        <w:t>;</w:t>
      </w:r>
    </w:p>
    <w:p w:rsidR="00377441" w:rsidRPr="00DB126F" w:rsidRDefault="00377441" w:rsidP="00336234">
      <w:pPr>
        <w:pStyle w:val="a6"/>
        <w:tabs>
          <w:tab w:val="left" w:pos="426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- контроль выполнения предписаний контрольно-счетной палаты;</w:t>
      </w:r>
    </w:p>
    <w:p w:rsidR="009E10C3" w:rsidRPr="00DB126F" w:rsidRDefault="00377441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-</w:t>
      </w:r>
      <w:r w:rsidR="009E10C3" w:rsidRPr="00DB126F">
        <w:rPr>
          <w:sz w:val="25"/>
          <w:szCs w:val="25"/>
        </w:rPr>
        <w:t xml:space="preserve"> мониторинг реализации предложений (рекомендаций), изложенных в информационных письмах контрольно-счетной палаты;</w:t>
      </w:r>
    </w:p>
    <w:p w:rsidR="00956AF2" w:rsidRPr="00DB126F" w:rsidRDefault="00956AF2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- мониторинг рассмотрения правоохранительными органами, органами прокуратуры, контрольными и надзорными органами обращений контрольно-счетной палаты и анализ информации о принятых процессуальных и иных решениях;</w:t>
      </w:r>
    </w:p>
    <w:p w:rsidR="00E93726" w:rsidRPr="00DB126F" w:rsidRDefault="00E9372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proofErr w:type="gramStart"/>
      <w:r w:rsidRPr="00DB126F">
        <w:rPr>
          <w:sz w:val="25"/>
          <w:szCs w:val="25"/>
        </w:rPr>
        <w:t>контроль за</w:t>
      </w:r>
      <w:proofErr w:type="gramEnd"/>
      <w:r w:rsidRPr="00DB126F">
        <w:rPr>
          <w:sz w:val="25"/>
          <w:szCs w:val="25"/>
        </w:rPr>
        <w:t xml:space="preserve"> своевременным составлением </w:t>
      </w:r>
      <w:r w:rsidR="000B731C" w:rsidRPr="00DB126F">
        <w:rPr>
          <w:sz w:val="25"/>
          <w:szCs w:val="25"/>
        </w:rPr>
        <w:t>инспекторами аппарата</w:t>
      </w:r>
      <w:r w:rsidRPr="00DB126F">
        <w:rPr>
          <w:sz w:val="25"/>
          <w:szCs w:val="25"/>
        </w:rPr>
        <w:t xml:space="preserve"> контрольно-счетной палаты протоколов об административных правонарушениях и соблюдением установленного законом срока их направления для рассмотрения дел об административных правонарушениях, мониторинг рассмотрения дел об административных правонарушениях и анализ вынесенных по ним процессуальных решений.</w:t>
      </w:r>
    </w:p>
    <w:p w:rsidR="00344E06" w:rsidRPr="00DB126F" w:rsidRDefault="00344E0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2.</w:t>
      </w:r>
      <w:r w:rsidR="00E03AD9" w:rsidRPr="00DB126F">
        <w:rPr>
          <w:sz w:val="25"/>
          <w:szCs w:val="25"/>
        </w:rPr>
        <w:t>3</w:t>
      </w:r>
      <w:r w:rsidRPr="00DB126F">
        <w:rPr>
          <w:sz w:val="25"/>
          <w:szCs w:val="25"/>
        </w:rPr>
        <w:t xml:space="preserve">. Контроль реализации результатов проведенных мероприятий </w:t>
      </w:r>
      <w:r w:rsidR="00E03AD9" w:rsidRPr="00DB126F">
        <w:rPr>
          <w:sz w:val="25"/>
          <w:szCs w:val="25"/>
        </w:rPr>
        <w:t>возлагается</w:t>
      </w:r>
      <w:r w:rsidRPr="00DB126F">
        <w:rPr>
          <w:sz w:val="25"/>
          <w:szCs w:val="25"/>
        </w:rPr>
        <w:t xml:space="preserve"> </w:t>
      </w:r>
      <w:r w:rsidR="00E03AD9" w:rsidRPr="00DB126F">
        <w:rPr>
          <w:sz w:val="25"/>
          <w:szCs w:val="25"/>
        </w:rPr>
        <w:t xml:space="preserve">на </w:t>
      </w:r>
      <w:r w:rsidR="00FA0BE4" w:rsidRPr="00DB126F">
        <w:rPr>
          <w:sz w:val="25"/>
          <w:szCs w:val="25"/>
        </w:rPr>
        <w:t>инспекторов аппарата</w:t>
      </w:r>
      <w:r w:rsidRPr="00DB126F">
        <w:rPr>
          <w:sz w:val="25"/>
          <w:szCs w:val="25"/>
        </w:rPr>
        <w:t xml:space="preserve"> </w:t>
      </w:r>
      <w:r w:rsidR="00EF0512" w:rsidRPr="00DB126F">
        <w:rPr>
          <w:sz w:val="25"/>
          <w:szCs w:val="25"/>
        </w:rPr>
        <w:t>контрольно-счетной палаты</w:t>
      </w:r>
      <w:r w:rsidRPr="00DB126F">
        <w:rPr>
          <w:sz w:val="25"/>
          <w:szCs w:val="25"/>
        </w:rPr>
        <w:t>, ответственны</w:t>
      </w:r>
      <w:r w:rsidR="00E03AD9" w:rsidRPr="00DB126F">
        <w:rPr>
          <w:sz w:val="25"/>
          <w:szCs w:val="25"/>
        </w:rPr>
        <w:t>х</w:t>
      </w:r>
      <w:r w:rsidRPr="00DB126F">
        <w:rPr>
          <w:sz w:val="25"/>
          <w:szCs w:val="25"/>
        </w:rPr>
        <w:t xml:space="preserve"> за </w:t>
      </w:r>
      <w:r w:rsidR="00E03AD9" w:rsidRPr="00DB126F">
        <w:rPr>
          <w:sz w:val="25"/>
          <w:szCs w:val="25"/>
        </w:rPr>
        <w:t>их проведение.</w:t>
      </w:r>
    </w:p>
    <w:p w:rsidR="00344E06" w:rsidRPr="00DB126F" w:rsidRDefault="00B9270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2.4</w:t>
      </w:r>
      <w:r w:rsidR="00344E06" w:rsidRPr="00DB126F">
        <w:rPr>
          <w:sz w:val="25"/>
          <w:szCs w:val="25"/>
        </w:rPr>
        <w:t>. Контроль реализации результатов проведенных мероприятий осуществляется посредством:</w:t>
      </w:r>
    </w:p>
    <w:p w:rsidR="0068612B" w:rsidRPr="00DB126F" w:rsidRDefault="00814B8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а)</w:t>
      </w:r>
      <w:r w:rsidR="00394960" w:rsidRPr="00DB126F">
        <w:rPr>
          <w:sz w:val="25"/>
          <w:szCs w:val="25"/>
        </w:rPr>
        <w:t xml:space="preserve"> </w:t>
      </w:r>
      <w:r w:rsidR="0068612B" w:rsidRPr="00DB126F">
        <w:rPr>
          <w:sz w:val="25"/>
          <w:szCs w:val="25"/>
        </w:rPr>
        <w:t xml:space="preserve">изучения и анализа полученной информации о мерах, принятых </w:t>
      </w:r>
      <w:r w:rsidR="00B9270D" w:rsidRPr="00DB126F">
        <w:rPr>
          <w:sz w:val="25"/>
          <w:szCs w:val="25"/>
        </w:rPr>
        <w:t>объектами контроля по итогам выполнения (</w:t>
      </w:r>
      <w:r w:rsidR="0068612B" w:rsidRPr="00DB126F">
        <w:rPr>
          <w:sz w:val="25"/>
          <w:szCs w:val="25"/>
        </w:rPr>
        <w:t>рассмотрения</w:t>
      </w:r>
      <w:r w:rsidR="00B9270D" w:rsidRPr="00DB126F">
        <w:rPr>
          <w:sz w:val="25"/>
          <w:szCs w:val="25"/>
        </w:rPr>
        <w:t>)</w:t>
      </w:r>
      <w:r w:rsidR="00E944BC" w:rsidRPr="00DB126F">
        <w:rPr>
          <w:sz w:val="25"/>
          <w:szCs w:val="25"/>
        </w:rPr>
        <w:t xml:space="preserve"> </w:t>
      </w:r>
      <w:r w:rsidR="0068612B" w:rsidRPr="00DB126F">
        <w:rPr>
          <w:sz w:val="25"/>
          <w:szCs w:val="25"/>
        </w:rPr>
        <w:t xml:space="preserve">документов, направленных </w:t>
      </w:r>
      <w:r w:rsidR="00B9270D" w:rsidRPr="00DB126F">
        <w:rPr>
          <w:sz w:val="25"/>
          <w:szCs w:val="25"/>
        </w:rPr>
        <w:t>им контрольно-счетной палатой</w:t>
      </w:r>
      <w:r w:rsidR="0068612B" w:rsidRPr="00DB126F">
        <w:rPr>
          <w:sz w:val="25"/>
          <w:szCs w:val="25"/>
        </w:rPr>
        <w:t>;</w:t>
      </w:r>
    </w:p>
    <w:p w:rsidR="008B3473" w:rsidRPr="00DB126F" w:rsidRDefault="00814B8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б)</w:t>
      </w:r>
      <w:r w:rsidR="00394960" w:rsidRPr="00DB126F">
        <w:rPr>
          <w:sz w:val="25"/>
          <w:szCs w:val="25"/>
        </w:rPr>
        <w:t xml:space="preserve"> </w:t>
      </w:r>
      <w:r w:rsidR="0068612B" w:rsidRPr="00DB126F">
        <w:rPr>
          <w:sz w:val="25"/>
          <w:szCs w:val="25"/>
        </w:rPr>
        <w:t xml:space="preserve">мониторинга учета </w:t>
      </w:r>
      <w:r w:rsidR="008B3473" w:rsidRPr="00DB126F">
        <w:rPr>
          <w:sz w:val="25"/>
          <w:szCs w:val="25"/>
        </w:rPr>
        <w:t xml:space="preserve">предложений контрольно-счетной палаты по совершенствованию </w:t>
      </w:r>
      <w:r w:rsidR="004539AD" w:rsidRPr="00DB126F">
        <w:rPr>
          <w:sz w:val="25"/>
          <w:szCs w:val="25"/>
        </w:rPr>
        <w:t xml:space="preserve">муниципальных </w:t>
      </w:r>
      <w:r w:rsidR="008B3473" w:rsidRPr="00DB126F">
        <w:rPr>
          <w:sz w:val="25"/>
          <w:szCs w:val="25"/>
        </w:rPr>
        <w:t>правовых актов городского округа</w:t>
      </w:r>
      <w:r w:rsidR="004539AD" w:rsidRPr="00DB126F">
        <w:rPr>
          <w:sz w:val="25"/>
          <w:szCs w:val="25"/>
        </w:rPr>
        <w:t xml:space="preserve"> «Город Архангельск»</w:t>
      </w:r>
      <w:r w:rsidR="008B3473" w:rsidRPr="00DB126F">
        <w:rPr>
          <w:sz w:val="25"/>
          <w:szCs w:val="25"/>
        </w:rPr>
        <w:t>;</w:t>
      </w:r>
    </w:p>
    <w:p w:rsidR="00814B83" w:rsidRPr="00DB126F" w:rsidRDefault="00814B8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в) организации в контрольно-счетной палате системы текущего контроля </w:t>
      </w:r>
      <w:proofErr w:type="gramStart"/>
      <w:r w:rsidRPr="00DB126F">
        <w:rPr>
          <w:sz w:val="25"/>
          <w:szCs w:val="25"/>
        </w:rPr>
        <w:t>за</w:t>
      </w:r>
      <w:proofErr w:type="gramEnd"/>
      <w:r w:rsidRPr="00DB126F">
        <w:rPr>
          <w:sz w:val="25"/>
          <w:szCs w:val="25"/>
        </w:rPr>
        <w:t>:</w:t>
      </w:r>
    </w:p>
    <w:p w:rsidR="00814B8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814B83" w:rsidRPr="00DB126F">
        <w:rPr>
          <w:sz w:val="25"/>
          <w:szCs w:val="25"/>
        </w:rPr>
        <w:t>своевременной подготовкой и направлением документов, подготовленных по результатам проведенных мероприятий;</w:t>
      </w:r>
    </w:p>
    <w:p w:rsidR="00814B8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814B83" w:rsidRPr="00DB126F">
        <w:rPr>
          <w:sz w:val="25"/>
          <w:szCs w:val="25"/>
        </w:rPr>
        <w:t>выполнением представлений и предписаний контрольно-счетной палаты, рассмотрением информационных писем контрольно-счетной палаты, обращений контрольно-счетной палаты в правоохранительные органы, органы прокуратуры, контрольные и надзорные органы и иных документов, подготовленных по результатам проведенных мероприятий;</w:t>
      </w:r>
    </w:p>
    <w:p w:rsidR="00814B8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814B83" w:rsidRPr="00DB126F">
        <w:rPr>
          <w:sz w:val="25"/>
          <w:szCs w:val="25"/>
        </w:rPr>
        <w:t>своевременным направлением протоколов об административных правонарушениях для рассмотрения дел об административных правонарушениях;</w:t>
      </w:r>
    </w:p>
    <w:p w:rsidR="0068612B" w:rsidRPr="00DB126F" w:rsidRDefault="00602A11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г)</w:t>
      </w:r>
      <w:r w:rsidR="00394960" w:rsidRPr="00DB126F">
        <w:rPr>
          <w:sz w:val="25"/>
          <w:szCs w:val="25"/>
        </w:rPr>
        <w:t xml:space="preserve"> </w:t>
      </w:r>
      <w:r w:rsidR="0068612B" w:rsidRPr="00DB126F">
        <w:rPr>
          <w:sz w:val="25"/>
          <w:szCs w:val="25"/>
        </w:rPr>
        <w:t>проведения контрольных мероприятий по проверке выполн</w:t>
      </w:r>
      <w:r w:rsidRPr="00DB126F">
        <w:rPr>
          <w:sz w:val="25"/>
          <w:szCs w:val="25"/>
        </w:rPr>
        <w:t>ения представлений</w:t>
      </w:r>
      <w:r w:rsidR="0068612B" w:rsidRPr="00DB126F">
        <w:rPr>
          <w:sz w:val="25"/>
          <w:szCs w:val="25"/>
        </w:rPr>
        <w:t xml:space="preserve"> контрольно-счетной палаты</w:t>
      </w:r>
      <w:r w:rsidR="004539AD" w:rsidRPr="00DB126F">
        <w:rPr>
          <w:sz w:val="25"/>
          <w:szCs w:val="25"/>
        </w:rPr>
        <w:t xml:space="preserve"> (при необходимости)</w:t>
      </w:r>
      <w:r w:rsidR="0068612B" w:rsidRPr="00DB126F">
        <w:rPr>
          <w:sz w:val="25"/>
          <w:szCs w:val="25"/>
        </w:rPr>
        <w:t xml:space="preserve">. </w:t>
      </w:r>
    </w:p>
    <w:p w:rsidR="00B50CB3" w:rsidRPr="00DB126F" w:rsidRDefault="00B50C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</w:p>
    <w:p w:rsidR="00C52E9A" w:rsidRDefault="00B50CB3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3.</w:t>
      </w:r>
      <w:r w:rsidRPr="00DB126F">
        <w:rPr>
          <w:b w:val="0"/>
          <w:sz w:val="25"/>
          <w:szCs w:val="25"/>
        </w:rPr>
        <w:t xml:space="preserve"> </w:t>
      </w:r>
      <w:r w:rsidR="00D42A1D" w:rsidRPr="00DB126F">
        <w:rPr>
          <w:sz w:val="25"/>
          <w:szCs w:val="25"/>
        </w:rPr>
        <w:t xml:space="preserve">Анализ </w:t>
      </w:r>
      <w:proofErr w:type="gramStart"/>
      <w:r w:rsidR="00D42A1D" w:rsidRPr="00DB126F">
        <w:rPr>
          <w:sz w:val="25"/>
          <w:szCs w:val="25"/>
        </w:rPr>
        <w:t>принимаемых</w:t>
      </w:r>
      <w:proofErr w:type="gramEnd"/>
      <w:r w:rsidR="00D42A1D" w:rsidRPr="00DB126F">
        <w:rPr>
          <w:sz w:val="25"/>
          <w:szCs w:val="25"/>
        </w:rPr>
        <w:t xml:space="preserve"> Архангельской городской Думой</w:t>
      </w:r>
      <w:r w:rsidR="009332A1">
        <w:rPr>
          <w:sz w:val="25"/>
          <w:szCs w:val="25"/>
        </w:rPr>
        <w:t>,</w:t>
      </w:r>
      <w:r w:rsidR="00D42A1D" w:rsidRPr="00DB126F">
        <w:rPr>
          <w:sz w:val="25"/>
          <w:szCs w:val="25"/>
        </w:rPr>
        <w:t xml:space="preserve"> </w:t>
      </w:r>
      <w:r w:rsidR="00C52E9A" w:rsidRPr="00DB126F">
        <w:rPr>
          <w:sz w:val="25"/>
          <w:szCs w:val="25"/>
        </w:rPr>
        <w:t>Главой</w:t>
      </w:r>
    </w:p>
    <w:p w:rsidR="00C52E9A" w:rsidRDefault="002A594E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городского округа «Город Архангельск»</w:t>
      </w:r>
      <w:r>
        <w:rPr>
          <w:sz w:val="25"/>
          <w:szCs w:val="25"/>
        </w:rPr>
        <w:t xml:space="preserve"> </w:t>
      </w:r>
      <w:r w:rsidR="00D42A1D" w:rsidRPr="00DB126F">
        <w:rPr>
          <w:sz w:val="25"/>
          <w:szCs w:val="25"/>
        </w:rPr>
        <w:t xml:space="preserve">решений по информации </w:t>
      </w:r>
    </w:p>
    <w:p w:rsidR="004E14C5" w:rsidRDefault="00D42A1D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и материалам о результатах проведенных контрольных и экспертно-</w:t>
      </w:r>
    </w:p>
    <w:p w:rsidR="004E14C5" w:rsidRDefault="00D42A1D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proofErr w:type="gramStart"/>
      <w:r w:rsidRPr="00DB126F">
        <w:rPr>
          <w:sz w:val="25"/>
          <w:szCs w:val="25"/>
        </w:rPr>
        <w:t xml:space="preserve">аналитических мероприятий, представляемым контрольно-счетной </w:t>
      </w:r>
      <w:proofErr w:type="gramEnd"/>
    </w:p>
    <w:p w:rsidR="00D42A1D" w:rsidRPr="00DB126F" w:rsidRDefault="00D42A1D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палатой</w:t>
      </w:r>
      <w:r w:rsidR="009615CD" w:rsidRPr="00DB126F">
        <w:rPr>
          <w:sz w:val="25"/>
          <w:szCs w:val="25"/>
        </w:rPr>
        <w:t xml:space="preserve"> городского округа «Город Архангельск»</w:t>
      </w:r>
    </w:p>
    <w:p w:rsidR="003F762D" w:rsidRPr="00DB126F" w:rsidRDefault="003F762D" w:rsidP="00336234">
      <w:pPr>
        <w:pStyle w:val="a6"/>
        <w:tabs>
          <w:tab w:val="left" w:pos="0"/>
        </w:tabs>
        <w:ind w:left="851" w:right="-851" w:firstLine="567"/>
        <w:rPr>
          <w:b w:val="0"/>
          <w:sz w:val="25"/>
          <w:szCs w:val="25"/>
        </w:rPr>
      </w:pPr>
    </w:p>
    <w:p w:rsidR="003F762D" w:rsidRPr="00DB126F" w:rsidRDefault="003F762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3.1. Контрольно-счетная палата направляет </w:t>
      </w:r>
      <w:r w:rsidR="00741138" w:rsidRPr="00DB126F">
        <w:rPr>
          <w:sz w:val="25"/>
          <w:szCs w:val="25"/>
        </w:rPr>
        <w:t xml:space="preserve">в </w:t>
      </w:r>
      <w:r w:rsidRPr="00DB126F">
        <w:rPr>
          <w:sz w:val="25"/>
          <w:szCs w:val="25"/>
        </w:rPr>
        <w:t xml:space="preserve">Архангельскую городскую </w:t>
      </w:r>
      <w:r w:rsidR="00E31175" w:rsidRPr="00DB126F">
        <w:rPr>
          <w:sz w:val="25"/>
          <w:szCs w:val="25"/>
        </w:rPr>
        <w:t xml:space="preserve">Думу </w:t>
      </w:r>
      <w:r w:rsidRPr="00DB126F">
        <w:rPr>
          <w:sz w:val="25"/>
          <w:szCs w:val="25"/>
        </w:rPr>
        <w:t xml:space="preserve">и Главе городского округа «Город Архангельск» отчеты о результатах проведенных </w:t>
      </w:r>
      <w:r w:rsidR="00614DC5" w:rsidRPr="00DB126F">
        <w:rPr>
          <w:sz w:val="25"/>
          <w:szCs w:val="25"/>
        </w:rPr>
        <w:t xml:space="preserve">контрольных </w:t>
      </w:r>
      <w:r w:rsidRPr="00DB126F">
        <w:rPr>
          <w:sz w:val="25"/>
          <w:szCs w:val="25"/>
        </w:rPr>
        <w:t>меропр</w:t>
      </w:r>
      <w:r w:rsidR="00614DC5" w:rsidRPr="00DB126F">
        <w:rPr>
          <w:sz w:val="25"/>
          <w:szCs w:val="25"/>
        </w:rPr>
        <w:t>иятий и заключения</w:t>
      </w:r>
      <w:r w:rsidR="00C52E9A">
        <w:rPr>
          <w:sz w:val="25"/>
          <w:szCs w:val="25"/>
        </w:rPr>
        <w:t xml:space="preserve"> (отчеты</w:t>
      </w:r>
      <w:r w:rsidR="004539AD" w:rsidRPr="00DB126F">
        <w:rPr>
          <w:sz w:val="25"/>
          <w:szCs w:val="25"/>
        </w:rPr>
        <w:t>)</w:t>
      </w:r>
      <w:r w:rsidR="00614DC5" w:rsidRPr="00DB126F">
        <w:rPr>
          <w:sz w:val="25"/>
          <w:szCs w:val="25"/>
        </w:rPr>
        <w:t xml:space="preserve"> о результатах проведенных экспертно-аналитических мероприятий.</w:t>
      </w:r>
    </w:p>
    <w:p w:rsidR="00614DC5" w:rsidRPr="00DB126F" w:rsidRDefault="00614DC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lastRenderedPageBreak/>
        <w:t>3.2. Контрольно-счетная палата анализирует решения, принятые А</w:t>
      </w:r>
      <w:r w:rsidR="001549E5" w:rsidRPr="00DB126F">
        <w:rPr>
          <w:sz w:val="25"/>
          <w:szCs w:val="25"/>
        </w:rPr>
        <w:t>рхангельской городской Думой и Г</w:t>
      </w:r>
      <w:r w:rsidRPr="00DB126F">
        <w:rPr>
          <w:sz w:val="25"/>
          <w:szCs w:val="25"/>
        </w:rPr>
        <w:t xml:space="preserve">лавой городского округа «Город Архангельск» по итогам рассмотрения </w:t>
      </w:r>
      <w:r w:rsidR="00102AEF" w:rsidRPr="00DB126F">
        <w:rPr>
          <w:sz w:val="25"/>
          <w:szCs w:val="25"/>
        </w:rPr>
        <w:t>информации и материалов контрольно-счетной палаты</w:t>
      </w:r>
      <w:r w:rsidRPr="00DB126F">
        <w:rPr>
          <w:sz w:val="25"/>
          <w:szCs w:val="25"/>
        </w:rPr>
        <w:t xml:space="preserve"> о результатах проведенных мероприятий.</w:t>
      </w:r>
    </w:p>
    <w:p w:rsidR="001549E5" w:rsidRPr="00DB126F" w:rsidRDefault="001549E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3.3. </w:t>
      </w:r>
      <w:proofErr w:type="gramStart"/>
      <w:r w:rsidRPr="00DB126F">
        <w:rPr>
          <w:sz w:val="25"/>
          <w:szCs w:val="25"/>
        </w:rPr>
        <w:t>В случаях принятия Архангельской городской Думой и Главой городского округа «Город Архангельск» решений по итогам рассмотрения информации и материалов контрольно-счетной палаты о результатах проведенных мероприятий, содержащих поручен</w:t>
      </w:r>
      <w:r w:rsidR="004E7BB2" w:rsidRPr="00DB126F">
        <w:rPr>
          <w:sz w:val="25"/>
          <w:szCs w:val="25"/>
        </w:rPr>
        <w:t>ия, предложения и рекомендации контрольно-с</w:t>
      </w:r>
      <w:r w:rsidRPr="00DB126F">
        <w:rPr>
          <w:sz w:val="25"/>
          <w:szCs w:val="25"/>
        </w:rPr>
        <w:t xml:space="preserve">четной палате, </w:t>
      </w:r>
      <w:r w:rsidR="004E7BB2" w:rsidRPr="00DB126F">
        <w:rPr>
          <w:sz w:val="25"/>
          <w:szCs w:val="25"/>
        </w:rPr>
        <w:t>должностные лица контрольно-с</w:t>
      </w:r>
      <w:r w:rsidRPr="00DB126F">
        <w:rPr>
          <w:sz w:val="25"/>
          <w:szCs w:val="25"/>
        </w:rPr>
        <w:t>четной палаты организуют работу по их выполнению и в установленном порядке обеспечивают информирование о результат</w:t>
      </w:r>
      <w:r w:rsidR="00B346BF" w:rsidRPr="00DB126F">
        <w:rPr>
          <w:sz w:val="25"/>
          <w:szCs w:val="25"/>
        </w:rPr>
        <w:t>ах их выполнения соответственно</w:t>
      </w:r>
      <w:r w:rsidRPr="00DB126F">
        <w:rPr>
          <w:sz w:val="25"/>
          <w:szCs w:val="25"/>
        </w:rPr>
        <w:t xml:space="preserve"> </w:t>
      </w:r>
      <w:r w:rsidR="00B346BF" w:rsidRPr="00DB126F">
        <w:rPr>
          <w:sz w:val="25"/>
          <w:szCs w:val="25"/>
        </w:rPr>
        <w:t>Архан</w:t>
      </w:r>
      <w:r w:rsidR="00BA2660" w:rsidRPr="00DB126F">
        <w:rPr>
          <w:sz w:val="25"/>
          <w:szCs w:val="25"/>
        </w:rPr>
        <w:t>гельской городской Думы и Главы</w:t>
      </w:r>
      <w:r w:rsidR="00B346BF" w:rsidRPr="00DB126F">
        <w:rPr>
          <w:sz w:val="25"/>
          <w:szCs w:val="25"/>
        </w:rPr>
        <w:t xml:space="preserve"> городского округа «Город</w:t>
      </w:r>
      <w:proofErr w:type="gramEnd"/>
      <w:r w:rsidR="00B346BF" w:rsidRPr="00DB126F">
        <w:rPr>
          <w:sz w:val="25"/>
          <w:szCs w:val="25"/>
        </w:rPr>
        <w:t xml:space="preserve"> Архангельск».</w:t>
      </w:r>
    </w:p>
    <w:p w:rsidR="001549E5" w:rsidRPr="00DB126F" w:rsidRDefault="001549E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</w:p>
    <w:p w:rsidR="00184A13" w:rsidRPr="00DB126F" w:rsidRDefault="001D3BF5" w:rsidP="00336234">
      <w:pPr>
        <w:autoSpaceDE w:val="0"/>
        <w:autoSpaceDN w:val="0"/>
        <w:adjustRightInd w:val="0"/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 xml:space="preserve">4. Контроль полноты и своевременности принятия мер </w:t>
      </w:r>
    </w:p>
    <w:p w:rsidR="009A3ED9" w:rsidRDefault="00184A13" w:rsidP="00336234">
      <w:pPr>
        <w:autoSpaceDE w:val="0"/>
        <w:autoSpaceDN w:val="0"/>
        <w:adjustRightInd w:val="0"/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 xml:space="preserve">по </w:t>
      </w:r>
      <w:r w:rsidR="001D3BF5" w:rsidRPr="00DB126F">
        <w:rPr>
          <w:b/>
          <w:sz w:val="25"/>
          <w:szCs w:val="25"/>
        </w:rPr>
        <w:t>представлениям контрольно-счетной палаты</w:t>
      </w:r>
      <w:r w:rsidR="009615CD" w:rsidRPr="00DB126F">
        <w:rPr>
          <w:b/>
          <w:sz w:val="25"/>
          <w:szCs w:val="25"/>
        </w:rPr>
        <w:t xml:space="preserve"> </w:t>
      </w:r>
    </w:p>
    <w:p w:rsidR="00614DC5" w:rsidRPr="00DB126F" w:rsidRDefault="009615CD" w:rsidP="00336234">
      <w:pPr>
        <w:autoSpaceDE w:val="0"/>
        <w:autoSpaceDN w:val="0"/>
        <w:adjustRightInd w:val="0"/>
        <w:ind w:left="851" w:right="-851" w:firstLine="567"/>
        <w:jc w:val="center"/>
        <w:rPr>
          <w:b/>
          <w:sz w:val="25"/>
          <w:szCs w:val="25"/>
        </w:rPr>
      </w:pPr>
      <w:r w:rsidRPr="00DB126F">
        <w:rPr>
          <w:b/>
          <w:sz w:val="25"/>
          <w:szCs w:val="25"/>
        </w:rPr>
        <w:t>городского округа «Город Архангельск»</w:t>
      </w:r>
    </w:p>
    <w:p w:rsidR="00824A5C" w:rsidRPr="00DB126F" w:rsidRDefault="00824A5C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</w:p>
    <w:p w:rsidR="00950E93" w:rsidRPr="00DB126F" w:rsidRDefault="001D3BF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4.1.</w:t>
      </w:r>
      <w:r w:rsidR="00824A5C" w:rsidRPr="00DB126F">
        <w:rPr>
          <w:sz w:val="25"/>
          <w:szCs w:val="25"/>
        </w:rPr>
        <w:t xml:space="preserve"> </w:t>
      </w:r>
      <w:r w:rsidR="00950E93" w:rsidRPr="00DB126F">
        <w:rPr>
          <w:sz w:val="25"/>
          <w:szCs w:val="25"/>
        </w:rPr>
        <w:t>Подготовка и направление представлений контрольно-счетной палаты осуществляется в соответствии с Регламентом контрольно-счетной палаты.</w:t>
      </w:r>
    </w:p>
    <w:p w:rsidR="00950E93" w:rsidRPr="00DB126F" w:rsidRDefault="00950E9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4.2. </w:t>
      </w:r>
      <w:proofErr w:type="gramStart"/>
      <w:r w:rsidRPr="00DB126F">
        <w:rPr>
          <w:sz w:val="25"/>
          <w:szCs w:val="25"/>
        </w:rPr>
        <w:t>Контроль за</w:t>
      </w:r>
      <w:proofErr w:type="gramEnd"/>
      <w:r w:rsidRPr="00DB126F">
        <w:rPr>
          <w:sz w:val="25"/>
          <w:szCs w:val="25"/>
        </w:rPr>
        <w:t xml:space="preserve"> выполнением представлений контрольно-счетной палаты включает в себя:</w:t>
      </w:r>
    </w:p>
    <w:p w:rsidR="00950E9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950E93" w:rsidRPr="00DB126F">
        <w:rPr>
          <w:sz w:val="25"/>
          <w:szCs w:val="25"/>
        </w:rPr>
        <w:t xml:space="preserve">анализ результатов выполнения представлений </w:t>
      </w:r>
      <w:r w:rsidR="000D686C" w:rsidRPr="00DB126F">
        <w:rPr>
          <w:sz w:val="25"/>
          <w:szCs w:val="25"/>
        </w:rPr>
        <w:t>контрольно-с</w:t>
      </w:r>
      <w:r w:rsidR="00950E93" w:rsidRPr="00DB126F">
        <w:rPr>
          <w:sz w:val="25"/>
          <w:szCs w:val="25"/>
        </w:rPr>
        <w:t>четной палаты;</w:t>
      </w:r>
    </w:p>
    <w:p w:rsidR="00950E9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950E93" w:rsidRPr="00DB126F">
        <w:rPr>
          <w:sz w:val="25"/>
          <w:szCs w:val="25"/>
        </w:rPr>
        <w:t>сн</w:t>
      </w:r>
      <w:r w:rsidR="000D686C" w:rsidRPr="00DB126F">
        <w:rPr>
          <w:sz w:val="25"/>
          <w:szCs w:val="25"/>
        </w:rPr>
        <w:t>ятие выполненных представлений контрольно-с</w:t>
      </w:r>
      <w:r w:rsidR="00950E93" w:rsidRPr="00DB126F">
        <w:rPr>
          <w:sz w:val="25"/>
          <w:szCs w:val="25"/>
        </w:rPr>
        <w:t>четной палаты (отдельных требований (пунктов) с контроля;</w:t>
      </w:r>
    </w:p>
    <w:p w:rsidR="00950E93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proofErr w:type="gramStart"/>
      <w:r w:rsidRPr="00DB126F">
        <w:rPr>
          <w:sz w:val="25"/>
          <w:szCs w:val="25"/>
        </w:rPr>
        <w:t xml:space="preserve">- </w:t>
      </w:r>
      <w:r w:rsidR="00950E93" w:rsidRPr="00DB126F">
        <w:rPr>
          <w:sz w:val="25"/>
          <w:szCs w:val="25"/>
        </w:rPr>
        <w:t>принятие мер в случ</w:t>
      </w:r>
      <w:r w:rsidR="000D686C" w:rsidRPr="00DB126F">
        <w:rPr>
          <w:sz w:val="25"/>
          <w:szCs w:val="25"/>
        </w:rPr>
        <w:t>аях невыполнения представлений контрольно-с</w:t>
      </w:r>
      <w:r w:rsidR="00950E93" w:rsidRPr="00DB126F">
        <w:rPr>
          <w:sz w:val="25"/>
          <w:szCs w:val="25"/>
        </w:rPr>
        <w:t>четной палаты (отдельных требований (пунктов), несоблюдения сроков их выполнения.</w:t>
      </w:r>
      <w:proofErr w:type="gramEnd"/>
    </w:p>
    <w:p w:rsidR="004539AD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4.3. </w:t>
      </w:r>
      <w:proofErr w:type="gramStart"/>
      <w:r w:rsidRPr="00DB126F">
        <w:rPr>
          <w:sz w:val="25"/>
          <w:szCs w:val="25"/>
        </w:rPr>
        <w:t>Контрол</w:t>
      </w:r>
      <w:r w:rsidR="007632AE" w:rsidRPr="00DB126F">
        <w:rPr>
          <w:sz w:val="25"/>
          <w:szCs w:val="25"/>
        </w:rPr>
        <w:t>ь за</w:t>
      </w:r>
      <w:proofErr w:type="gramEnd"/>
      <w:r w:rsidR="007632AE" w:rsidRPr="00DB126F">
        <w:rPr>
          <w:sz w:val="25"/>
          <w:szCs w:val="25"/>
        </w:rPr>
        <w:t xml:space="preserve"> выполнением представлений контрольно-с</w:t>
      </w:r>
      <w:r w:rsidRPr="00DB126F">
        <w:rPr>
          <w:sz w:val="25"/>
          <w:szCs w:val="25"/>
        </w:rPr>
        <w:t xml:space="preserve">четной палаты осуществляют </w:t>
      </w:r>
      <w:r w:rsidR="00401121" w:rsidRPr="00DB126F">
        <w:rPr>
          <w:sz w:val="25"/>
          <w:szCs w:val="25"/>
        </w:rPr>
        <w:t>инспекторы</w:t>
      </w:r>
      <w:r w:rsidR="007632AE" w:rsidRPr="00DB126F">
        <w:rPr>
          <w:sz w:val="25"/>
          <w:szCs w:val="25"/>
        </w:rPr>
        <w:t xml:space="preserve"> аппарата контрольно-счетной </w:t>
      </w:r>
      <w:r w:rsidRPr="00DB126F">
        <w:rPr>
          <w:sz w:val="25"/>
          <w:szCs w:val="25"/>
        </w:rPr>
        <w:t>палаты, ответственные за проведение контрольных и экспертно-аналитических мероприятий, по результатам (в ходе) которых были направлены соответствующие представления.</w:t>
      </w:r>
    </w:p>
    <w:p w:rsidR="00760D50" w:rsidRPr="00DB126F" w:rsidRDefault="004539A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4.4</w:t>
      </w:r>
      <w:r w:rsidR="00760D50" w:rsidRPr="00DB126F">
        <w:rPr>
          <w:sz w:val="25"/>
          <w:szCs w:val="25"/>
        </w:rPr>
        <w:t>. Анализ результатов выполнения представлений контрольно-счетной палаты осуществляется в процессе проведения:</w:t>
      </w:r>
    </w:p>
    <w:p w:rsidR="00760D50" w:rsidRPr="00DB126F" w:rsidRDefault="00760D5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а) мониторинга выполнения представлений контрольно-счетной палаты, осуществляемого путем взаимодействия с объектами контроля, изучения и анализа полученной от них информации о результатах выполнения представлений контрольно-счетной палаты;</w:t>
      </w:r>
    </w:p>
    <w:p w:rsidR="00760D50" w:rsidRPr="00DB126F" w:rsidRDefault="00760D5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б) контрольных мероприятий по проверке выполнения представлений контрольно-счетной палаты</w:t>
      </w:r>
      <w:r w:rsidR="00791A5D" w:rsidRPr="00DB126F">
        <w:rPr>
          <w:sz w:val="25"/>
          <w:szCs w:val="25"/>
        </w:rPr>
        <w:t>.</w:t>
      </w:r>
    </w:p>
    <w:p w:rsidR="003E4238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4.5</w:t>
      </w:r>
      <w:r w:rsidR="003E4238" w:rsidRPr="00DB126F">
        <w:rPr>
          <w:sz w:val="25"/>
          <w:szCs w:val="25"/>
        </w:rPr>
        <w:t>. Монит</w:t>
      </w:r>
      <w:r w:rsidR="00D45B70" w:rsidRPr="00DB126F">
        <w:rPr>
          <w:sz w:val="25"/>
          <w:szCs w:val="25"/>
        </w:rPr>
        <w:t>оринг выполнения представлений контрольно-с</w:t>
      </w:r>
      <w:r w:rsidR="003E4238" w:rsidRPr="00DB126F">
        <w:rPr>
          <w:sz w:val="25"/>
          <w:szCs w:val="25"/>
        </w:rPr>
        <w:t>четной палаты включает в себя:</w:t>
      </w:r>
    </w:p>
    <w:p w:rsidR="003E4238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3E4238" w:rsidRPr="00DB126F">
        <w:rPr>
          <w:sz w:val="25"/>
          <w:szCs w:val="25"/>
        </w:rPr>
        <w:t>контроль соблюде</w:t>
      </w:r>
      <w:r w:rsidR="00D45B70" w:rsidRPr="00DB126F">
        <w:rPr>
          <w:sz w:val="25"/>
          <w:szCs w:val="25"/>
        </w:rPr>
        <w:t>ния объектами контроля</w:t>
      </w:r>
      <w:r w:rsidR="003E4238" w:rsidRPr="00DB126F">
        <w:rPr>
          <w:sz w:val="25"/>
          <w:szCs w:val="25"/>
        </w:rPr>
        <w:t xml:space="preserve"> установленных с</w:t>
      </w:r>
      <w:r w:rsidR="00D45B70" w:rsidRPr="00DB126F">
        <w:rPr>
          <w:sz w:val="25"/>
          <w:szCs w:val="25"/>
        </w:rPr>
        <w:t>роков выполнения представлений контрольно-счетной палаты и информирования контрольно-с</w:t>
      </w:r>
      <w:r w:rsidR="003E4238" w:rsidRPr="00DB126F">
        <w:rPr>
          <w:sz w:val="25"/>
          <w:szCs w:val="25"/>
        </w:rPr>
        <w:t>четной палаты о мерах, принятых по результатам их выполнения;</w:t>
      </w:r>
    </w:p>
    <w:p w:rsidR="003E4238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3E4238" w:rsidRPr="00DB126F">
        <w:rPr>
          <w:sz w:val="25"/>
          <w:szCs w:val="25"/>
        </w:rPr>
        <w:t>анализ результат</w:t>
      </w:r>
      <w:r w:rsidR="00D45B70" w:rsidRPr="00DB126F">
        <w:rPr>
          <w:sz w:val="25"/>
          <w:szCs w:val="25"/>
        </w:rPr>
        <w:t>ов выполнения объектами контроля</w:t>
      </w:r>
      <w:r w:rsidR="003E4238" w:rsidRPr="00DB126F">
        <w:rPr>
          <w:sz w:val="25"/>
          <w:szCs w:val="25"/>
        </w:rPr>
        <w:t xml:space="preserve"> требований, содержащихся </w:t>
      </w:r>
      <w:r w:rsidR="00D45B70" w:rsidRPr="00DB126F">
        <w:rPr>
          <w:sz w:val="25"/>
          <w:szCs w:val="25"/>
        </w:rPr>
        <w:t>в представлениях контрольно-с</w:t>
      </w:r>
      <w:r w:rsidR="003E4238" w:rsidRPr="00DB126F">
        <w:rPr>
          <w:sz w:val="25"/>
          <w:szCs w:val="25"/>
        </w:rPr>
        <w:t>четной палаты.</w:t>
      </w:r>
    </w:p>
    <w:p w:rsidR="003E4238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4.5</w:t>
      </w:r>
      <w:r w:rsidR="003E4238" w:rsidRPr="00DB126F">
        <w:rPr>
          <w:sz w:val="25"/>
          <w:szCs w:val="25"/>
        </w:rPr>
        <w:t xml:space="preserve">.1. </w:t>
      </w:r>
      <w:proofErr w:type="gramStart"/>
      <w:r w:rsidR="003E4238" w:rsidRPr="00DB126F">
        <w:rPr>
          <w:sz w:val="25"/>
          <w:szCs w:val="25"/>
        </w:rPr>
        <w:t>Контроль за</w:t>
      </w:r>
      <w:proofErr w:type="gramEnd"/>
      <w:r w:rsidR="003E4238" w:rsidRPr="00DB126F">
        <w:rPr>
          <w:sz w:val="25"/>
          <w:szCs w:val="25"/>
        </w:rPr>
        <w:t xml:space="preserve"> соблюдением с</w:t>
      </w:r>
      <w:r w:rsidR="00557B1A" w:rsidRPr="00DB126F">
        <w:rPr>
          <w:sz w:val="25"/>
          <w:szCs w:val="25"/>
        </w:rPr>
        <w:t>роков выполнения представлений контрольно-с</w:t>
      </w:r>
      <w:r w:rsidR="003E4238" w:rsidRPr="00DB126F">
        <w:rPr>
          <w:sz w:val="25"/>
          <w:szCs w:val="25"/>
        </w:rPr>
        <w:t>четной палаты состоит в сопоставлении фактических с</w:t>
      </w:r>
      <w:r w:rsidR="00557B1A" w:rsidRPr="00DB126F">
        <w:rPr>
          <w:sz w:val="25"/>
          <w:szCs w:val="25"/>
        </w:rPr>
        <w:t>роков выполнения представлений контрольно-с</w:t>
      </w:r>
      <w:r w:rsidR="003E4238" w:rsidRPr="00DB126F">
        <w:rPr>
          <w:sz w:val="25"/>
          <w:szCs w:val="25"/>
        </w:rPr>
        <w:t>четной палаты со сроками, указанными в этих представлениях.</w:t>
      </w:r>
    </w:p>
    <w:p w:rsidR="003E4238" w:rsidRPr="00DB126F" w:rsidRDefault="003E4238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proofErr w:type="gramStart"/>
      <w:r w:rsidRPr="00DB126F">
        <w:rPr>
          <w:sz w:val="25"/>
          <w:szCs w:val="25"/>
        </w:rPr>
        <w:t>Фактические срок</w:t>
      </w:r>
      <w:r w:rsidR="00557B1A" w:rsidRPr="00DB126F">
        <w:rPr>
          <w:sz w:val="25"/>
          <w:szCs w:val="25"/>
        </w:rPr>
        <w:t>и выполнения представлений контрольно-счетной</w:t>
      </w:r>
      <w:r w:rsidRPr="00DB126F">
        <w:rPr>
          <w:sz w:val="25"/>
          <w:szCs w:val="25"/>
        </w:rPr>
        <w:t xml:space="preserve"> палаты (отдельных требований (пунктов) определяются по дате, указанной в документах </w:t>
      </w:r>
      <w:r w:rsidR="00557B1A" w:rsidRPr="00DB126F">
        <w:rPr>
          <w:sz w:val="25"/>
          <w:szCs w:val="25"/>
        </w:rPr>
        <w:t>объекта контроля, представленных им в контрольно-с</w:t>
      </w:r>
      <w:r w:rsidRPr="00DB126F">
        <w:rPr>
          <w:sz w:val="25"/>
          <w:szCs w:val="25"/>
        </w:rPr>
        <w:t xml:space="preserve">четную палату в подтверждение принятых </w:t>
      </w:r>
      <w:r w:rsidRPr="00DB126F">
        <w:rPr>
          <w:sz w:val="25"/>
          <w:szCs w:val="25"/>
        </w:rPr>
        <w:lastRenderedPageBreak/>
        <w:t>мер по резуль</w:t>
      </w:r>
      <w:r w:rsidR="00557B1A" w:rsidRPr="00DB126F">
        <w:rPr>
          <w:sz w:val="25"/>
          <w:szCs w:val="25"/>
        </w:rPr>
        <w:t>татам выполнения представления контрольно-с</w:t>
      </w:r>
      <w:r w:rsidRPr="00DB126F">
        <w:rPr>
          <w:sz w:val="25"/>
          <w:szCs w:val="25"/>
        </w:rPr>
        <w:t>четной палаты (отдельного требования (пункта), а если исходя из содержания документов такую дату определить не имеется возможности, то по исходящей дате документов о принятых мерах по резуль</w:t>
      </w:r>
      <w:r w:rsidR="00557B1A" w:rsidRPr="00DB126F">
        <w:rPr>
          <w:sz w:val="25"/>
          <w:szCs w:val="25"/>
        </w:rPr>
        <w:t>татам выполнения представления контрольно-с</w:t>
      </w:r>
      <w:r w:rsidRPr="00DB126F">
        <w:rPr>
          <w:sz w:val="25"/>
          <w:szCs w:val="25"/>
        </w:rPr>
        <w:t>четной</w:t>
      </w:r>
      <w:proofErr w:type="gramEnd"/>
      <w:r w:rsidRPr="00DB126F">
        <w:rPr>
          <w:sz w:val="25"/>
          <w:szCs w:val="25"/>
        </w:rPr>
        <w:t xml:space="preserve"> </w:t>
      </w:r>
      <w:proofErr w:type="gramStart"/>
      <w:r w:rsidRPr="00DB126F">
        <w:rPr>
          <w:sz w:val="25"/>
          <w:szCs w:val="25"/>
        </w:rPr>
        <w:t>палаты (отдельного требования (пункта).</w:t>
      </w:r>
      <w:proofErr w:type="gramEnd"/>
    </w:p>
    <w:p w:rsidR="003E4238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4.5</w:t>
      </w:r>
      <w:r w:rsidR="003E4238" w:rsidRPr="00DB126F">
        <w:rPr>
          <w:sz w:val="25"/>
          <w:szCs w:val="25"/>
        </w:rPr>
        <w:t>.2. Анализ результат</w:t>
      </w:r>
      <w:r w:rsidR="00997459" w:rsidRPr="00DB126F">
        <w:rPr>
          <w:sz w:val="25"/>
          <w:szCs w:val="25"/>
        </w:rPr>
        <w:t>ов выполнения объектами контроля представлений контрольно-с</w:t>
      </w:r>
      <w:r w:rsidR="003E4238" w:rsidRPr="00DB126F">
        <w:rPr>
          <w:sz w:val="25"/>
          <w:szCs w:val="25"/>
        </w:rPr>
        <w:t>четной палаты включает в себя:</w:t>
      </w:r>
    </w:p>
    <w:p w:rsidR="003E4238" w:rsidRPr="00DB126F" w:rsidRDefault="0046086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E4238" w:rsidRPr="00DB126F">
        <w:rPr>
          <w:sz w:val="25"/>
          <w:szCs w:val="25"/>
        </w:rPr>
        <w:t>анализ и оценку своевременности и полноты выполнения требований,</w:t>
      </w:r>
      <w:r w:rsidR="00997459" w:rsidRPr="00DB126F">
        <w:rPr>
          <w:sz w:val="25"/>
          <w:szCs w:val="25"/>
        </w:rPr>
        <w:t xml:space="preserve"> содержащихся в представлениях контрольно-с</w:t>
      </w:r>
      <w:r w:rsidR="003E4238" w:rsidRPr="00DB126F">
        <w:rPr>
          <w:sz w:val="25"/>
          <w:szCs w:val="25"/>
        </w:rPr>
        <w:t>четной палаты, выполнения запланированных мероприятий по устранению выявленных нарушений законодательства Российской Федерации и иных нормативных правовых актов, а также причин и условий таких нарушений;</w:t>
      </w:r>
    </w:p>
    <w:p w:rsidR="003E4238" w:rsidRPr="00DB126F" w:rsidRDefault="0046086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E4238" w:rsidRPr="00DB126F">
        <w:rPr>
          <w:sz w:val="25"/>
          <w:szCs w:val="25"/>
        </w:rPr>
        <w:t>анализ соответствия</w:t>
      </w:r>
      <w:r w:rsidR="00997459" w:rsidRPr="00DB126F">
        <w:rPr>
          <w:sz w:val="25"/>
          <w:szCs w:val="25"/>
        </w:rPr>
        <w:t xml:space="preserve"> мер, принятых объектом контроля, содержанию представлений контрольно-с</w:t>
      </w:r>
      <w:r w:rsidR="003E4238" w:rsidRPr="00DB126F">
        <w:rPr>
          <w:sz w:val="25"/>
          <w:szCs w:val="25"/>
        </w:rPr>
        <w:t>четной палаты;</w:t>
      </w:r>
    </w:p>
    <w:p w:rsidR="003E4238" w:rsidRPr="00DB126F" w:rsidRDefault="0046086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E4238" w:rsidRPr="00DB126F">
        <w:rPr>
          <w:sz w:val="25"/>
          <w:szCs w:val="25"/>
        </w:rPr>
        <w:t>анализ причин невыполнения требований,</w:t>
      </w:r>
      <w:r w:rsidR="00997459" w:rsidRPr="00DB126F">
        <w:rPr>
          <w:sz w:val="25"/>
          <w:szCs w:val="25"/>
        </w:rPr>
        <w:t xml:space="preserve"> содержащихся в представлениях контрольно-с</w:t>
      </w:r>
      <w:r w:rsidR="003E4238" w:rsidRPr="00DB126F">
        <w:rPr>
          <w:sz w:val="25"/>
          <w:szCs w:val="25"/>
        </w:rPr>
        <w:t>четной палаты.</w:t>
      </w:r>
    </w:p>
    <w:p w:rsidR="007D22DB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4.5</w:t>
      </w:r>
      <w:r w:rsidR="007D22DB" w:rsidRPr="00DB126F">
        <w:rPr>
          <w:sz w:val="25"/>
          <w:szCs w:val="25"/>
        </w:rPr>
        <w:t xml:space="preserve">.3. В ходе осуществления мониторинга выполнения представлений контрольно-счетной палаты от объектов контроля в соответствии с Федеральным </w:t>
      </w:r>
      <w:hyperlink r:id="rId9" w:history="1">
        <w:r w:rsidR="007D22DB" w:rsidRPr="00DB126F">
          <w:rPr>
            <w:sz w:val="25"/>
            <w:szCs w:val="25"/>
          </w:rPr>
          <w:t>законом</w:t>
        </w:r>
      </w:hyperlink>
      <w:r w:rsidR="007D22DB" w:rsidRPr="00DB126F">
        <w:rPr>
          <w:sz w:val="25"/>
          <w:szCs w:val="25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 может быть запрошена необходимая информация, документы и материалы о ходе и результатах выполнения содержащихся в них требований.</w:t>
      </w:r>
    </w:p>
    <w:p w:rsidR="00ED0F7A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4.5</w:t>
      </w:r>
      <w:r w:rsidR="00ED0F7A" w:rsidRPr="00DB126F">
        <w:rPr>
          <w:sz w:val="25"/>
          <w:szCs w:val="25"/>
        </w:rPr>
        <w:t>.4. По итогам анализа результатов выполнения объектами контроля представлений контрольно-счетной палаты оценивается полнота, качество и своевременность выполнения содержащихся в них требований по устранению выявленных недостатков и нарушений законодательства Российской Федерации и иных нормативных правовых актов, в том числе причин и условий таких недостатков и нарушений,</w:t>
      </w:r>
      <w:r w:rsidR="00460860" w:rsidRPr="00DB126F">
        <w:rPr>
          <w:sz w:val="25"/>
          <w:szCs w:val="25"/>
        </w:rPr>
        <w:t xml:space="preserve"> возмещению причиненного ущерба</w:t>
      </w:r>
      <w:r w:rsidR="00ED0F7A" w:rsidRPr="00DB126F">
        <w:rPr>
          <w:sz w:val="25"/>
          <w:szCs w:val="25"/>
        </w:rPr>
        <w:t>.</w:t>
      </w:r>
    </w:p>
    <w:p w:rsidR="000E5524" w:rsidRPr="00DB126F" w:rsidRDefault="000E552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Оценка результативности выполнения требований, содержащихся в представлениях контрольно-счетной палаты, в виде соответствующей информации включается в ежегодный отчет о </w:t>
      </w:r>
      <w:r w:rsidR="007F02FD" w:rsidRPr="00DB126F">
        <w:rPr>
          <w:sz w:val="25"/>
          <w:szCs w:val="25"/>
        </w:rPr>
        <w:t>деятельности</w:t>
      </w:r>
      <w:r w:rsidRPr="00DB126F">
        <w:rPr>
          <w:sz w:val="25"/>
          <w:szCs w:val="25"/>
        </w:rPr>
        <w:t xml:space="preserve"> контрольно-счетной палаты.</w:t>
      </w:r>
    </w:p>
    <w:p w:rsidR="00982F5C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4.6</w:t>
      </w:r>
      <w:r w:rsidR="00982F5C" w:rsidRPr="00DB126F">
        <w:rPr>
          <w:sz w:val="25"/>
          <w:szCs w:val="25"/>
        </w:rPr>
        <w:t xml:space="preserve">. </w:t>
      </w:r>
      <w:proofErr w:type="gramStart"/>
      <w:r w:rsidR="00401121" w:rsidRPr="00DB126F">
        <w:rPr>
          <w:sz w:val="25"/>
          <w:szCs w:val="25"/>
        </w:rPr>
        <w:t>Инспекторы</w:t>
      </w:r>
      <w:r w:rsidR="00505434" w:rsidRPr="00DB126F">
        <w:rPr>
          <w:sz w:val="25"/>
          <w:szCs w:val="25"/>
        </w:rPr>
        <w:t xml:space="preserve"> аппарата</w:t>
      </w:r>
      <w:r w:rsidR="00982F5C" w:rsidRPr="00DB126F">
        <w:rPr>
          <w:sz w:val="25"/>
          <w:szCs w:val="25"/>
        </w:rPr>
        <w:t xml:space="preserve"> контрольно-счетной палаты, ответственные за проведение контрольных и экспертно-аналитических мероприятий, не позднее 15 рабочих дней со дня истечения срока выполнения представления контрольно-счетной палаты (отдельного его требования (пункта) направляют председателю контрольно-счетной палаты информацию с предложениями: </w:t>
      </w:r>
      <w:proofErr w:type="gramEnd"/>
    </w:p>
    <w:p w:rsidR="00982F5C" w:rsidRPr="00DB126F" w:rsidRDefault="00BD53CC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982F5C" w:rsidRPr="00DB126F">
        <w:rPr>
          <w:sz w:val="25"/>
          <w:szCs w:val="25"/>
        </w:rPr>
        <w:t>о снятии с контроля выполненных</w:t>
      </w:r>
      <w:r w:rsidR="00700060">
        <w:rPr>
          <w:sz w:val="25"/>
          <w:szCs w:val="25"/>
        </w:rPr>
        <w:t xml:space="preserve"> (отмененных)</w:t>
      </w:r>
      <w:r w:rsidR="00982F5C" w:rsidRPr="00DB126F">
        <w:rPr>
          <w:sz w:val="25"/>
          <w:szCs w:val="25"/>
        </w:rPr>
        <w:t xml:space="preserve"> представлений контрольно-счетной палаты (отдельных требований (пунктов) с письменным обоснованием целесообразности снятия с контроля;</w:t>
      </w:r>
    </w:p>
    <w:p w:rsidR="00982F5C" w:rsidRPr="00DB126F" w:rsidRDefault="00BD53CC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982F5C" w:rsidRPr="00DB126F">
        <w:rPr>
          <w:sz w:val="25"/>
          <w:szCs w:val="25"/>
        </w:rPr>
        <w:t xml:space="preserve">о продлении срока </w:t>
      </w:r>
      <w:proofErr w:type="gramStart"/>
      <w:r w:rsidR="00982F5C" w:rsidRPr="00DB126F">
        <w:rPr>
          <w:sz w:val="25"/>
          <w:szCs w:val="25"/>
        </w:rPr>
        <w:t>контроля за</w:t>
      </w:r>
      <w:proofErr w:type="gramEnd"/>
      <w:r w:rsidR="00982F5C" w:rsidRPr="00DB126F">
        <w:rPr>
          <w:sz w:val="25"/>
          <w:szCs w:val="25"/>
        </w:rPr>
        <w:t xml:space="preserve"> выполнением представлений контрольно-счетной палаты (отдельных требований (пунктов) с обоснованием причин;</w:t>
      </w:r>
    </w:p>
    <w:p w:rsidR="00982F5C" w:rsidRDefault="00BD53CC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proofErr w:type="gramStart"/>
      <w:r w:rsidRPr="00DB126F">
        <w:rPr>
          <w:sz w:val="25"/>
          <w:szCs w:val="25"/>
        </w:rPr>
        <w:t xml:space="preserve">- </w:t>
      </w:r>
      <w:r w:rsidR="00982F5C" w:rsidRPr="00DB126F">
        <w:rPr>
          <w:sz w:val="25"/>
          <w:szCs w:val="25"/>
        </w:rPr>
        <w:t>о направлении руководителям объектов контроля обязательных для выполнения предписаний контрольно-счетной палаты в случаях невыполнения представлений контрольно-счетной палаты (отдельных требований (пунктов).</w:t>
      </w:r>
      <w:proofErr w:type="gramEnd"/>
    </w:p>
    <w:p w:rsidR="000315A2" w:rsidRPr="00DB126F" w:rsidRDefault="000315A2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Инспектор</w:t>
      </w:r>
      <w:r w:rsidRPr="00DB126F">
        <w:rPr>
          <w:sz w:val="25"/>
          <w:szCs w:val="25"/>
        </w:rPr>
        <w:t xml:space="preserve"> аппарата контроль</w:t>
      </w:r>
      <w:r>
        <w:rPr>
          <w:sz w:val="25"/>
          <w:szCs w:val="25"/>
        </w:rPr>
        <w:t>но-счетной палаты, ответственный за проведение контрольного (экспертно-аналитического мероприятия)</w:t>
      </w:r>
      <w:r w:rsidRPr="00DB126F">
        <w:rPr>
          <w:sz w:val="25"/>
          <w:szCs w:val="25"/>
        </w:rPr>
        <w:t>,</w:t>
      </w:r>
      <w:r>
        <w:rPr>
          <w:sz w:val="25"/>
          <w:szCs w:val="25"/>
        </w:rPr>
        <w:t xml:space="preserve"> может подготовить предложение о проведении контрольного мероприятия по проверке выполнения представления контрольно-счетной палаты.</w:t>
      </w:r>
    </w:p>
    <w:p w:rsidR="00B07E87" w:rsidRPr="00DB126F" w:rsidRDefault="00B07E87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proofErr w:type="gramStart"/>
      <w:r w:rsidRPr="00DB126F">
        <w:rPr>
          <w:sz w:val="25"/>
          <w:szCs w:val="25"/>
        </w:rPr>
        <w:t xml:space="preserve">При формировании информации о результатах выполнения представлений контрольно-счетной палаты (отдельных требований (пунктов) обращается особое внимание на сведения и данные, содержащие ссылки на документы с датами, </w:t>
      </w:r>
      <w:r w:rsidRPr="00DB126F">
        <w:rPr>
          <w:sz w:val="25"/>
          <w:szCs w:val="25"/>
        </w:rPr>
        <w:lastRenderedPageBreak/>
        <w:t>предшествующими дате окончания соответствующего контрольного мероприятия.</w:t>
      </w:r>
      <w:proofErr w:type="gramEnd"/>
      <w:r w:rsidRPr="00DB126F">
        <w:rPr>
          <w:sz w:val="25"/>
          <w:szCs w:val="25"/>
        </w:rPr>
        <w:t xml:space="preserve"> При установлении таких фактов сведения и данные, </w:t>
      </w:r>
      <w:r w:rsidR="00CF2555" w:rsidRPr="00DB126F">
        <w:rPr>
          <w:sz w:val="25"/>
          <w:szCs w:val="25"/>
        </w:rPr>
        <w:t>представленные объектом контроля</w:t>
      </w:r>
      <w:r w:rsidRPr="00DB126F">
        <w:rPr>
          <w:sz w:val="25"/>
          <w:szCs w:val="25"/>
        </w:rPr>
        <w:t xml:space="preserve"> в подтверждение принятых им мер, подлежат дополнительному изучению и оценке.</w:t>
      </w:r>
    </w:p>
    <w:p w:rsidR="00B07E87" w:rsidRPr="00DB126F" w:rsidRDefault="00B07E87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Факты устранения объектами контроля недостоверности бюджетной отчетности должны подтверждаться информацией, полученной контрольно-счетной палатой от территориального органа Федерального казначейства или от объект</w:t>
      </w:r>
      <w:r w:rsidR="00334F94">
        <w:rPr>
          <w:sz w:val="25"/>
          <w:szCs w:val="25"/>
        </w:rPr>
        <w:t>а контроля.</w:t>
      </w:r>
    </w:p>
    <w:p w:rsidR="00B07E87" w:rsidRPr="00DB126F" w:rsidRDefault="00B07E87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При обращении</w:t>
      </w:r>
      <w:r w:rsidR="009E0674" w:rsidRPr="00DB126F">
        <w:rPr>
          <w:sz w:val="25"/>
          <w:szCs w:val="25"/>
        </w:rPr>
        <w:t xml:space="preserve"> руководителей объектов контроля</w:t>
      </w:r>
      <w:r w:rsidRPr="00DB126F">
        <w:rPr>
          <w:sz w:val="25"/>
          <w:szCs w:val="25"/>
        </w:rPr>
        <w:t xml:space="preserve"> в суды и правоохранительные органы при выполнении отдельных треб</w:t>
      </w:r>
      <w:r w:rsidR="009E0674" w:rsidRPr="00DB126F">
        <w:rPr>
          <w:sz w:val="25"/>
          <w:szCs w:val="25"/>
        </w:rPr>
        <w:t>ований (пунктов) представлений контрольно-с</w:t>
      </w:r>
      <w:r w:rsidRPr="00DB126F">
        <w:rPr>
          <w:sz w:val="25"/>
          <w:szCs w:val="25"/>
        </w:rPr>
        <w:t>четной палаты решение об их выполнении и снятии с контроля может быть принято на основании полученных материалов, подтверждающих факты принятия исковых заявлений судами, копий постановлений о возбуждении уголовных дел и иных материалов.</w:t>
      </w:r>
    </w:p>
    <w:p w:rsidR="00B07E87" w:rsidRPr="00DB126F" w:rsidRDefault="00B07E87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При выполнении (снятии с контроля) всех треб</w:t>
      </w:r>
      <w:r w:rsidR="009E0674" w:rsidRPr="00DB126F">
        <w:rPr>
          <w:sz w:val="25"/>
          <w:szCs w:val="25"/>
        </w:rPr>
        <w:t>ований (пунктов) представление контрольно-с</w:t>
      </w:r>
      <w:r w:rsidRPr="00DB126F">
        <w:rPr>
          <w:sz w:val="25"/>
          <w:szCs w:val="25"/>
        </w:rPr>
        <w:t xml:space="preserve">четной палаты снимается с контроля в целом. Проект </w:t>
      </w:r>
      <w:r w:rsidR="009E0674" w:rsidRPr="00DB126F">
        <w:rPr>
          <w:sz w:val="25"/>
          <w:szCs w:val="25"/>
        </w:rPr>
        <w:t>распоряжения</w:t>
      </w:r>
      <w:r w:rsidRPr="00DB126F">
        <w:rPr>
          <w:sz w:val="25"/>
          <w:szCs w:val="25"/>
        </w:rPr>
        <w:t xml:space="preserve"> </w:t>
      </w:r>
      <w:r w:rsidR="009E0674" w:rsidRPr="00DB126F">
        <w:rPr>
          <w:sz w:val="25"/>
          <w:szCs w:val="25"/>
        </w:rPr>
        <w:t>контрольно-с</w:t>
      </w:r>
      <w:r w:rsidRPr="00DB126F">
        <w:rPr>
          <w:sz w:val="25"/>
          <w:szCs w:val="25"/>
        </w:rPr>
        <w:t>четной палаты о с</w:t>
      </w:r>
      <w:r w:rsidR="009E0674" w:rsidRPr="00DB126F">
        <w:rPr>
          <w:sz w:val="25"/>
          <w:szCs w:val="25"/>
        </w:rPr>
        <w:t>нятии с контроля представления контрольно-с</w:t>
      </w:r>
      <w:r w:rsidRPr="00DB126F">
        <w:rPr>
          <w:sz w:val="25"/>
          <w:szCs w:val="25"/>
        </w:rPr>
        <w:t>четной палаты подготавливается на основании документов, подтвержд</w:t>
      </w:r>
      <w:r w:rsidR="009E0674" w:rsidRPr="00DB126F">
        <w:rPr>
          <w:sz w:val="25"/>
          <w:szCs w:val="25"/>
        </w:rPr>
        <w:t xml:space="preserve">ающих выполнение </w:t>
      </w:r>
      <w:r w:rsidR="00334F94">
        <w:rPr>
          <w:sz w:val="25"/>
          <w:szCs w:val="25"/>
        </w:rPr>
        <w:t xml:space="preserve">(отмену) </w:t>
      </w:r>
      <w:r w:rsidR="009E0674" w:rsidRPr="00DB126F">
        <w:rPr>
          <w:sz w:val="25"/>
          <w:szCs w:val="25"/>
        </w:rPr>
        <w:t>представления контрольно-с</w:t>
      </w:r>
      <w:r w:rsidRPr="00DB126F">
        <w:rPr>
          <w:sz w:val="25"/>
          <w:szCs w:val="25"/>
        </w:rPr>
        <w:t>четной палаты.</w:t>
      </w:r>
    </w:p>
    <w:p w:rsidR="00734BA2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4.7</w:t>
      </w:r>
      <w:r w:rsidR="001954E4" w:rsidRPr="00DB126F">
        <w:rPr>
          <w:sz w:val="25"/>
          <w:szCs w:val="25"/>
        </w:rPr>
        <w:t xml:space="preserve">. </w:t>
      </w:r>
      <w:r w:rsidR="00734BA2" w:rsidRPr="00DB126F">
        <w:rPr>
          <w:sz w:val="25"/>
          <w:szCs w:val="25"/>
        </w:rPr>
        <w:t>Срок выполнения представления может быть продлен по решению председателя контрольно-счетной палаты, но не более одного раза.</w:t>
      </w:r>
    </w:p>
    <w:p w:rsidR="00165954" w:rsidRPr="00DB126F" w:rsidRDefault="009A3ED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>4.8</w:t>
      </w:r>
      <w:r w:rsidR="00165954" w:rsidRPr="00DB126F">
        <w:rPr>
          <w:sz w:val="25"/>
          <w:szCs w:val="25"/>
        </w:rPr>
        <w:t xml:space="preserve">. </w:t>
      </w:r>
      <w:proofErr w:type="gramStart"/>
      <w:r w:rsidR="00165954" w:rsidRPr="00DB126F">
        <w:rPr>
          <w:sz w:val="25"/>
          <w:szCs w:val="25"/>
        </w:rPr>
        <w:t>Днем окончания контроля за выполнением представления контрольно-счетной палаты (отдельного требования (пункта) является дата принятия решения о снятии его с контроля.</w:t>
      </w:r>
      <w:proofErr w:type="gramEnd"/>
    </w:p>
    <w:p w:rsidR="00310516" w:rsidRPr="00DB126F" w:rsidRDefault="003105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</w:p>
    <w:p w:rsidR="0090553D" w:rsidRPr="00DB126F" w:rsidRDefault="00310516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5. Контроль выполнения предписаний контрольно-счетной палаты</w:t>
      </w:r>
      <w:r w:rsidR="0090553D" w:rsidRPr="00DB126F">
        <w:rPr>
          <w:sz w:val="25"/>
          <w:szCs w:val="25"/>
        </w:rPr>
        <w:t xml:space="preserve"> </w:t>
      </w:r>
    </w:p>
    <w:p w:rsidR="003F762D" w:rsidRPr="00DB126F" w:rsidRDefault="0090553D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городского округа «Город Архангельск»</w:t>
      </w:r>
    </w:p>
    <w:p w:rsidR="00CF4168" w:rsidRPr="00DB126F" w:rsidRDefault="00CF4168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</w:p>
    <w:p w:rsidR="00C6694E" w:rsidRDefault="008C0352" w:rsidP="00336234">
      <w:pPr>
        <w:autoSpaceDE w:val="0"/>
        <w:autoSpaceDN w:val="0"/>
        <w:adjustRightInd w:val="0"/>
        <w:ind w:left="851" w:right="-851" w:firstLine="567"/>
        <w:jc w:val="both"/>
      </w:pPr>
      <w:r w:rsidRPr="00DB126F">
        <w:rPr>
          <w:sz w:val="25"/>
          <w:szCs w:val="25"/>
        </w:rPr>
        <w:t>5.1. Подгот</w:t>
      </w:r>
      <w:r w:rsidR="00CF4168" w:rsidRPr="00DB126F">
        <w:rPr>
          <w:sz w:val="25"/>
          <w:szCs w:val="25"/>
        </w:rPr>
        <w:t>овка и направление предписаний контрольно-с</w:t>
      </w:r>
      <w:r w:rsidRPr="00DB126F">
        <w:rPr>
          <w:sz w:val="25"/>
          <w:szCs w:val="25"/>
        </w:rPr>
        <w:t xml:space="preserve">четной палаты осуществляются в соответствии </w:t>
      </w:r>
      <w:r w:rsidR="00700060">
        <w:rPr>
          <w:sz w:val="25"/>
          <w:szCs w:val="25"/>
        </w:rPr>
        <w:t xml:space="preserve">с требованиями, изложенными в статье 17 </w:t>
      </w:r>
      <w:r w:rsidR="00C6694E">
        <w:t>Положения о контрольно-счетной палате.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В предписании контрольно-счетной палаты должны быть отражены: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невыполненное требование контрольно-счетной палаты, содержащееся в представлении контрольно-счетной палаты;</w:t>
      </w:r>
    </w:p>
    <w:p w:rsidR="004531F9" w:rsidRDefault="004531F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- анализ поступивших от объектов контроля информации и документов по выполнению требований представления контрольно-счетной палаты, невыполнение которых послужило основанием для вынесения предписания контрольно-счетной палаты;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конкретные факты нарушения законодательства Российской Федерации и иных нормативных правовых актов, послужившие основанием для направления представления</w:t>
      </w:r>
      <w:r w:rsidR="00122926">
        <w:rPr>
          <w:sz w:val="25"/>
          <w:szCs w:val="25"/>
        </w:rPr>
        <w:t xml:space="preserve"> (предписания)</w:t>
      </w:r>
      <w:r w:rsidR="0013182F" w:rsidRPr="00DB126F">
        <w:rPr>
          <w:sz w:val="25"/>
          <w:szCs w:val="25"/>
        </w:rPr>
        <w:t xml:space="preserve"> контрольно-счетной палаты, с указанием статей, их частей и (или) пунктов, положения которых нарушены;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0D435A" w:rsidRPr="00DB126F">
        <w:rPr>
          <w:sz w:val="25"/>
          <w:szCs w:val="25"/>
        </w:rPr>
        <w:t>предписываемые требования контрольно-с</w:t>
      </w:r>
      <w:r w:rsidR="0013182F" w:rsidRPr="00DB126F">
        <w:rPr>
          <w:sz w:val="25"/>
          <w:szCs w:val="25"/>
        </w:rPr>
        <w:t>четной палаты по устранению выявленных нарушений законодательства Российской Федерации и иных нормативных правовых актов;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0D435A" w:rsidRPr="00DB126F">
        <w:rPr>
          <w:sz w:val="25"/>
          <w:szCs w:val="25"/>
        </w:rPr>
        <w:t>срок выполнения предписания контрольно-с</w:t>
      </w:r>
      <w:r w:rsidR="0013182F" w:rsidRPr="00DB126F">
        <w:rPr>
          <w:sz w:val="25"/>
          <w:szCs w:val="25"/>
        </w:rPr>
        <w:t>четной палаты;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5A032F" w:rsidRPr="00DB126F">
        <w:rPr>
          <w:sz w:val="25"/>
          <w:szCs w:val="25"/>
        </w:rPr>
        <w:t>требование контрольно-с</w:t>
      </w:r>
      <w:r w:rsidR="0013182F" w:rsidRPr="00DB126F">
        <w:rPr>
          <w:sz w:val="25"/>
          <w:szCs w:val="25"/>
        </w:rPr>
        <w:t>четной палаты о необходимости уведомлени</w:t>
      </w:r>
      <w:r w:rsidR="005A032F" w:rsidRPr="00DB126F">
        <w:rPr>
          <w:sz w:val="25"/>
          <w:szCs w:val="25"/>
        </w:rPr>
        <w:t>я руководителем объекта контроля</w:t>
      </w:r>
      <w:r w:rsidR="0013182F" w:rsidRPr="00DB126F">
        <w:rPr>
          <w:sz w:val="25"/>
          <w:szCs w:val="25"/>
        </w:rPr>
        <w:t xml:space="preserve"> или лицом, исполняющим его обязанности на основании соответствующего прик</w:t>
      </w:r>
      <w:r w:rsidR="005A032F" w:rsidRPr="00DB126F">
        <w:rPr>
          <w:sz w:val="25"/>
          <w:szCs w:val="25"/>
        </w:rPr>
        <w:t>аза о возложении обязанностей, контрольно-с</w:t>
      </w:r>
      <w:r w:rsidR="0013182F" w:rsidRPr="00DB126F">
        <w:rPr>
          <w:sz w:val="25"/>
          <w:szCs w:val="25"/>
        </w:rPr>
        <w:t>четной палаты о принятых мерах по резу</w:t>
      </w:r>
      <w:r w:rsidR="005A032F" w:rsidRPr="00DB126F">
        <w:rPr>
          <w:sz w:val="25"/>
          <w:szCs w:val="25"/>
        </w:rPr>
        <w:t>льтатам выполнения предписания контрольно-с</w:t>
      </w:r>
      <w:r w:rsidR="0013182F" w:rsidRPr="00DB126F">
        <w:rPr>
          <w:sz w:val="25"/>
          <w:szCs w:val="25"/>
        </w:rPr>
        <w:t>четной палаты (отдельных требований (пунктов) в письменной форме с приложением копий подтверждающих документов;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lastRenderedPageBreak/>
        <w:t xml:space="preserve">- </w:t>
      </w:r>
      <w:r w:rsidR="0013182F" w:rsidRPr="00DB126F">
        <w:rPr>
          <w:sz w:val="25"/>
          <w:szCs w:val="25"/>
        </w:rPr>
        <w:t xml:space="preserve">информация об ответственности за невыполнение в </w:t>
      </w:r>
      <w:r w:rsidR="008A0761" w:rsidRPr="00DB126F">
        <w:rPr>
          <w:sz w:val="25"/>
          <w:szCs w:val="25"/>
        </w:rPr>
        <w:t>установленный срок предписания контрольно-с</w:t>
      </w:r>
      <w:r w:rsidR="0013182F" w:rsidRPr="00DB126F">
        <w:rPr>
          <w:sz w:val="25"/>
          <w:szCs w:val="25"/>
        </w:rPr>
        <w:t>четной палаты.</w:t>
      </w:r>
    </w:p>
    <w:p w:rsidR="0013182F" w:rsidRPr="00DB126F" w:rsidRDefault="008A0761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Срок выполнения предписания контрольно-с</w:t>
      </w:r>
      <w:r w:rsidR="0013182F" w:rsidRPr="00DB126F">
        <w:rPr>
          <w:sz w:val="25"/>
          <w:szCs w:val="25"/>
        </w:rPr>
        <w:t xml:space="preserve">четной палаты может быть установлен как для предписания в целом, так и для его отдельных требований (пунктов) продолжительностью не более трех месяцев, если иное не будет установлено </w:t>
      </w:r>
      <w:r w:rsidRPr="00DB126F">
        <w:rPr>
          <w:sz w:val="25"/>
          <w:szCs w:val="25"/>
        </w:rPr>
        <w:t>председателем контрольно-с</w:t>
      </w:r>
      <w:r w:rsidR="0013182F" w:rsidRPr="00DB126F">
        <w:rPr>
          <w:sz w:val="25"/>
          <w:szCs w:val="25"/>
        </w:rPr>
        <w:t>четной палаты.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П</w:t>
      </w:r>
      <w:r w:rsidR="00111AE5" w:rsidRPr="00DB126F">
        <w:rPr>
          <w:sz w:val="25"/>
          <w:szCs w:val="25"/>
        </w:rPr>
        <w:t>одготовка проектов предписаний контрольно-с</w:t>
      </w:r>
      <w:r w:rsidRPr="00DB126F">
        <w:rPr>
          <w:sz w:val="25"/>
          <w:szCs w:val="25"/>
        </w:rPr>
        <w:t xml:space="preserve">четной палаты обеспечивается </w:t>
      </w:r>
      <w:r w:rsidR="00C47916" w:rsidRPr="00DB126F">
        <w:rPr>
          <w:sz w:val="25"/>
          <w:szCs w:val="25"/>
        </w:rPr>
        <w:t>инспекторами аппарата</w:t>
      </w:r>
      <w:r w:rsidR="00111AE5" w:rsidRPr="00DB126F">
        <w:rPr>
          <w:sz w:val="25"/>
          <w:szCs w:val="25"/>
        </w:rPr>
        <w:t xml:space="preserve"> контрольно-счетной палаты</w:t>
      </w:r>
      <w:r w:rsidRPr="00DB126F">
        <w:rPr>
          <w:sz w:val="25"/>
          <w:szCs w:val="25"/>
        </w:rPr>
        <w:t xml:space="preserve">, ответственными за проведение контрольных и экспертно-аналитических мероприятий. </w:t>
      </w:r>
    </w:p>
    <w:p w:rsidR="0013182F" w:rsidRPr="00DB126F" w:rsidRDefault="000C6439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5.2. Предписания контрольно-с</w:t>
      </w:r>
      <w:r w:rsidR="0013182F" w:rsidRPr="00DB126F">
        <w:rPr>
          <w:sz w:val="25"/>
          <w:szCs w:val="25"/>
        </w:rPr>
        <w:t xml:space="preserve">четной палаты </w:t>
      </w:r>
      <w:r w:rsidRPr="00DB126F">
        <w:rPr>
          <w:sz w:val="25"/>
          <w:szCs w:val="25"/>
        </w:rPr>
        <w:t>подписываются председателем контрольно-счетной палаты или заместителем председателя контрольно-с</w:t>
      </w:r>
      <w:r w:rsidR="0013182F" w:rsidRPr="00DB126F">
        <w:rPr>
          <w:sz w:val="25"/>
          <w:szCs w:val="25"/>
        </w:rPr>
        <w:t>четной палаты.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5.3. </w:t>
      </w:r>
      <w:proofErr w:type="gramStart"/>
      <w:r w:rsidRPr="00DB126F">
        <w:rPr>
          <w:sz w:val="25"/>
          <w:szCs w:val="25"/>
        </w:rPr>
        <w:t>Контр</w:t>
      </w:r>
      <w:r w:rsidR="003521BB" w:rsidRPr="00DB126F">
        <w:rPr>
          <w:sz w:val="25"/>
          <w:szCs w:val="25"/>
        </w:rPr>
        <w:t>оль за</w:t>
      </w:r>
      <w:proofErr w:type="gramEnd"/>
      <w:r w:rsidR="003521BB" w:rsidRPr="00DB126F">
        <w:rPr>
          <w:sz w:val="25"/>
          <w:szCs w:val="25"/>
        </w:rPr>
        <w:t xml:space="preserve"> выполнением предписаний контрольно-с</w:t>
      </w:r>
      <w:r w:rsidRPr="00DB126F">
        <w:rPr>
          <w:sz w:val="25"/>
          <w:szCs w:val="25"/>
        </w:rPr>
        <w:t>четной палаты включает в себя: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вза</w:t>
      </w:r>
      <w:r w:rsidR="003521BB" w:rsidRPr="00DB126F">
        <w:rPr>
          <w:sz w:val="25"/>
          <w:szCs w:val="25"/>
        </w:rPr>
        <w:t>имодействие с объектами контроля</w:t>
      </w:r>
      <w:r w:rsidR="0013182F" w:rsidRPr="00DB126F">
        <w:rPr>
          <w:sz w:val="25"/>
          <w:szCs w:val="25"/>
        </w:rPr>
        <w:t>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анализ резуль</w:t>
      </w:r>
      <w:r w:rsidR="003521BB" w:rsidRPr="00DB126F">
        <w:rPr>
          <w:sz w:val="25"/>
          <w:szCs w:val="25"/>
        </w:rPr>
        <w:t>татов выполнения предписаний контрольно-с</w:t>
      </w:r>
      <w:r w:rsidR="0013182F" w:rsidRPr="00DB126F">
        <w:rPr>
          <w:sz w:val="25"/>
          <w:szCs w:val="25"/>
        </w:rPr>
        <w:t>четной палаты;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снятие с контроля выполн</w:t>
      </w:r>
      <w:r w:rsidR="003521BB" w:rsidRPr="00DB126F">
        <w:rPr>
          <w:sz w:val="25"/>
          <w:szCs w:val="25"/>
        </w:rPr>
        <w:t>енных (отмененных) предписаний контрольно-с</w:t>
      </w:r>
      <w:r w:rsidR="0013182F" w:rsidRPr="00DB126F">
        <w:rPr>
          <w:sz w:val="25"/>
          <w:szCs w:val="25"/>
        </w:rPr>
        <w:t>четной палаты;</w:t>
      </w:r>
    </w:p>
    <w:p w:rsidR="0013182F" w:rsidRPr="00DB126F" w:rsidRDefault="00C47916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13182F" w:rsidRPr="00DB126F">
        <w:rPr>
          <w:sz w:val="25"/>
          <w:szCs w:val="25"/>
        </w:rPr>
        <w:t>принятие мер в сл</w:t>
      </w:r>
      <w:r w:rsidR="003521BB" w:rsidRPr="00DB126F">
        <w:rPr>
          <w:sz w:val="25"/>
          <w:szCs w:val="25"/>
        </w:rPr>
        <w:t>учаях невыполнения предписаний контрольно-с</w:t>
      </w:r>
      <w:r w:rsidR="0013182F" w:rsidRPr="00DB126F">
        <w:rPr>
          <w:sz w:val="25"/>
          <w:szCs w:val="25"/>
        </w:rPr>
        <w:t>четной палаты.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5.4. </w:t>
      </w:r>
      <w:proofErr w:type="gramStart"/>
      <w:r w:rsidRPr="00DB126F">
        <w:rPr>
          <w:sz w:val="25"/>
          <w:szCs w:val="25"/>
        </w:rPr>
        <w:t>Контр</w:t>
      </w:r>
      <w:r w:rsidR="003521BB" w:rsidRPr="00DB126F">
        <w:rPr>
          <w:sz w:val="25"/>
          <w:szCs w:val="25"/>
        </w:rPr>
        <w:t>оль за</w:t>
      </w:r>
      <w:proofErr w:type="gramEnd"/>
      <w:r w:rsidR="003521BB" w:rsidRPr="00DB126F">
        <w:rPr>
          <w:sz w:val="25"/>
          <w:szCs w:val="25"/>
        </w:rPr>
        <w:t xml:space="preserve"> выполнением предписаний контрольно-с</w:t>
      </w:r>
      <w:r w:rsidRPr="00DB126F">
        <w:rPr>
          <w:sz w:val="25"/>
          <w:szCs w:val="25"/>
        </w:rPr>
        <w:t xml:space="preserve">четной палаты осуществляют </w:t>
      </w:r>
      <w:r w:rsidR="00401121" w:rsidRPr="00DB126F">
        <w:rPr>
          <w:sz w:val="25"/>
          <w:szCs w:val="25"/>
        </w:rPr>
        <w:t>инспекторы</w:t>
      </w:r>
      <w:r w:rsidR="00C47916" w:rsidRPr="00DB126F">
        <w:rPr>
          <w:sz w:val="25"/>
          <w:szCs w:val="25"/>
        </w:rPr>
        <w:t xml:space="preserve"> аппарата</w:t>
      </w:r>
      <w:r w:rsidRPr="00DB126F">
        <w:rPr>
          <w:sz w:val="25"/>
          <w:szCs w:val="25"/>
        </w:rPr>
        <w:t xml:space="preserve"> </w:t>
      </w:r>
      <w:r w:rsidR="003521BB" w:rsidRPr="00DB126F">
        <w:rPr>
          <w:sz w:val="25"/>
          <w:szCs w:val="25"/>
        </w:rPr>
        <w:t>контрольно-с</w:t>
      </w:r>
      <w:r w:rsidRPr="00DB126F">
        <w:rPr>
          <w:sz w:val="25"/>
          <w:szCs w:val="25"/>
        </w:rPr>
        <w:t>четной палаты, ответственные за проведение контрольных и экспертно-аналитических мероприятий, по результатам (в ходе) которых были направлены</w:t>
      </w:r>
      <w:r w:rsidR="003521BB" w:rsidRPr="00DB126F">
        <w:rPr>
          <w:sz w:val="25"/>
          <w:szCs w:val="25"/>
        </w:rPr>
        <w:t xml:space="preserve"> соответствующие представления контрольно-с</w:t>
      </w:r>
      <w:r w:rsidRPr="00DB126F">
        <w:rPr>
          <w:sz w:val="25"/>
          <w:szCs w:val="25"/>
        </w:rPr>
        <w:t>четной палаты.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5.5. Результат</w:t>
      </w:r>
      <w:r w:rsidR="00D21344" w:rsidRPr="00DB126F">
        <w:rPr>
          <w:sz w:val="25"/>
          <w:szCs w:val="25"/>
        </w:rPr>
        <w:t>ивность выполнения предписаний контрольно-с</w:t>
      </w:r>
      <w:r w:rsidRPr="00DB126F">
        <w:rPr>
          <w:sz w:val="25"/>
          <w:szCs w:val="25"/>
        </w:rPr>
        <w:t>четной палаты заключается в устранении причин, послуживших основанием для их подготовки.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Оценка результат</w:t>
      </w:r>
      <w:r w:rsidR="0090177E" w:rsidRPr="00DB126F">
        <w:rPr>
          <w:sz w:val="25"/>
          <w:szCs w:val="25"/>
        </w:rPr>
        <w:t>ивности выполнения предписаний контрольно-с</w:t>
      </w:r>
      <w:r w:rsidRPr="00DB126F">
        <w:rPr>
          <w:sz w:val="25"/>
          <w:szCs w:val="25"/>
        </w:rPr>
        <w:t>четной палаты включае</w:t>
      </w:r>
      <w:r w:rsidR="0090177E" w:rsidRPr="00DB126F">
        <w:rPr>
          <w:sz w:val="25"/>
          <w:szCs w:val="25"/>
        </w:rPr>
        <w:t xml:space="preserve">тся в ежегодный отчет о </w:t>
      </w:r>
      <w:r w:rsidR="00C47916" w:rsidRPr="00DB126F">
        <w:rPr>
          <w:sz w:val="25"/>
          <w:szCs w:val="25"/>
        </w:rPr>
        <w:t>деятельности</w:t>
      </w:r>
      <w:r w:rsidR="0090177E" w:rsidRPr="00DB126F">
        <w:rPr>
          <w:sz w:val="25"/>
          <w:szCs w:val="25"/>
        </w:rPr>
        <w:t xml:space="preserve"> контрольно-с</w:t>
      </w:r>
      <w:r w:rsidRPr="00DB126F">
        <w:rPr>
          <w:sz w:val="25"/>
          <w:szCs w:val="25"/>
        </w:rPr>
        <w:t>четн</w:t>
      </w:r>
      <w:r w:rsidR="0090177E" w:rsidRPr="00DB126F">
        <w:rPr>
          <w:sz w:val="25"/>
          <w:szCs w:val="25"/>
        </w:rPr>
        <w:t>ой палаты.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5.6. В случае изменения обстоятельств, послуживших основани</w:t>
      </w:r>
      <w:r w:rsidR="00895170" w:rsidRPr="00DB126F">
        <w:rPr>
          <w:sz w:val="25"/>
          <w:szCs w:val="25"/>
        </w:rPr>
        <w:t>ем для направления предписания контрольно-с</w:t>
      </w:r>
      <w:r w:rsidRPr="00DB126F">
        <w:rPr>
          <w:sz w:val="25"/>
          <w:szCs w:val="25"/>
        </w:rPr>
        <w:t>четной палаты, или при иной необходимости, в том числе по решению суда, вступившему в законную силу</w:t>
      </w:r>
      <w:r w:rsidR="00895170" w:rsidRPr="00DB126F">
        <w:rPr>
          <w:sz w:val="25"/>
          <w:szCs w:val="25"/>
        </w:rPr>
        <w:t>, вопрос об отмене предписания контрольно-с</w:t>
      </w:r>
      <w:r w:rsidRPr="00DB126F">
        <w:rPr>
          <w:sz w:val="25"/>
          <w:szCs w:val="25"/>
        </w:rPr>
        <w:t xml:space="preserve">четной палаты или о внесении в него изменений рассматривается </w:t>
      </w:r>
      <w:r w:rsidR="00895170" w:rsidRPr="00DB126F">
        <w:rPr>
          <w:sz w:val="25"/>
          <w:szCs w:val="25"/>
        </w:rPr>
        <w:t>председателем контрольно-с</w:t>
      </w:r>
      <w:r w:rsidRPr="00DB126F">
        <w:rPr>
          <w:sz w:val="25"/>
          <w:szCs w:val="25"/>
        </w:rPr>
        <w:t>четной палаты</w:t>
      </w:r>
      <w:r w:rsidR="00895170" w:rsidRPr="00DB126F">
        <w:rPr>
          <w:sz w:val="25"/>
          <w:szCs w:val="25"/>
        </w:rPr>
        <w:t>.</w:t>
      </w:r>
      <w:r w:rsidRPr="00DB126F">
        <w:rPr>
          <w:sz w:val="25"/>
          <w:szCs w:val="25"/>
        </w:rPr>
        <w:t xml:space="preserve"> </w:t>
      </w:r>
    </w:p>
    <w:p w:rsidR="0013182F" w:rsidRPr="00DB126F" w:rsidRDefault="0013182F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В с</w:t>
      </w:r>
      <w:r w:rsidR="00BA3A3B" w:rsidRPr="00DB126F">
        <w:rPr>
          <w:sz w:val="25"/>
          <w:szCs w:val="25"/>
        </w:rPr>
        <w:t>лучае невыполнения предписания контрольно-с</w:t>
      </w:r>
      <w:r w:rsidRPr="00DB126F">
        <w:rPr>
          <w:sz w:val="25"/>
          <w:szCs w:val="25"/>
        </w:rPr>
        <w:t xml:space="preserve">четной палаты в установленный срок </w:t>
      </w:r>
      <w:r w:rsidR="00363DDE" w:rsidRPr="00DB126F">
        <w:rPr>
          <w:sz w:val="25"/>
          <w:szCs w:val="25"/>
        </w:rPr>
        <w:t>инспектор аппарата контрольно-счетной палаты, осуществляющий</w:t>
      </w:r>
      <w:r w:rsidRPr="00DB126F">
        <w:rPr>
          <w:sz w:val="25"/>
          <w:szCs w:val="25"/>
        </w:rPr>
        <w:t xml:space="preserve"> </w:t>
      </w:r>
      <w:proofErr w:type="gramStart"/>
      <w:r w:rsidRPr="00DB126F">
        <w:rPr>
          <w:sz w:val="25"/>
          <w:szCs w:val="25"/>
        </w:rPr>
        <w:t>контроль за</w:t>
      </w:r>
      <w:proofErr w:type="gramEnd"/>
      <w:r w:rsidRPr="00DB126F">
        <w:rPr>
          <w:sz w:val="25"/>
          <w:szCs w:val="25"/>
        </w:rPr>
        <w:t xml:space="preserve"> его выполнением, докладывает </w:t>
      </w:r>
      <w:r w:rsidR="00BA3A3B" w:rsidRPr="00DB126F">
        <w:rPr>
          <w:sz w:val="25"/>
          <w:szCs w:val="25"/>
        </w:rPr>
        <w:t>председателю контрольно-с</w:t>
      </w:r>
      <w:r w:rsidRPr="00DB126F">
        <w:rPr>
          <w:sz w:val="25"/>
          <w:szCs w:val="25"/>
        </w:rPr>
        <w:t>четной палаты о при</w:t>
      </w:r>
      <w:r w:rsidR="00BA3A3B" w:rsidRPr="00DB126F">
        <w:rPr>
          <w:sz w:val="25"/>
          <w:szCs w:val="25"/>
        </w:rPr>
        <w:t>чинах невыполнения предписания контрольно-с</w:t>
      </w:r>
      <w:r w:rsidRPr="00DB126F">
        <w:rPr>
          <w:sz w:val="25"/>
          <w:szCs w:val="25"/>
        </w:rPr>
        <w:t>четной палаты с предложениями о принятии мер, установленных законодательством Российской Федерации.</w:t>
      </w:r>
    </w:p>
    <w:p w:rsidR="00D6687D" w:rsidRPr="00DB126F" w:rsidRDefault="00951BA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5.7. </w:t>
      </w:r>
      <w:r w:rsidR="00D6687D" w:rsidRPr="00DB126F">
        <w:rPr>
          <w:sz w:val="25"/>
          <w:szCs w:val="25"/>
        </w:rPr>
        <w:t xml:space="preserve">Инспектор аппарата контрольно-счетной палаты, осуществляющий </w:t>
      </w:r>
      <w:proofErr w:type="gramStart"/>
      <w:r w:rsidR="00D6687D" w:rsidRPr="00DB126F">
        <w:rPr>
          <w:sz w:val="25"/>
          <w:szCs w:val="25"/>
        </w:rPr>
        <w:t>контроль за</w:t>
      </w:r>
      <w:proofErr w:type="gramEnd"/>
      <w:r w:rsidR="00D6687D" w:rsidRPr="00DB126F">
        <w:rPr>
          <w:sz w:val="25"/>
          <w:szCs w:val="25"/>
        </w:rPr>
        <w:t xml:space="preserve"> выполнением предписания контрольно-счетной палаты, не позднее 15 рабочих дней со дня истечения срока выполнения предписания контро</w:t>
      </w:r>
      <w:r w:rsidR="005A45BE" w:rsidRPr="00DB126F">
        <w:rPr>
          <w:sz w:val="25"/>
          <w:szCs w:val="25"/>
        </w:rPr>
        <w:t>льно-счетной палаты направляет председателю контрольно-с</w:t>
      </w:r>
      <w:r w:rsidR="00D6687D" w:rsidRPr="00DB126F">
        <w:rPr>
          <w:sz w:val="25"/>
          <w:szCs w:val="25"/>
        </w:rPr>
        <w:t xml:space="preserve">четной палаты информацию с предложениями по проектам решений </w:t>
      </w:r>
      <w:r w:rsidR="005A45BE" w:rsidRPr="00DB126F">
        <w:rPr>
          <w:sz w:val="25"/>
          <w:szCs w:val="25"/>
        </w:rPr>
        <w:t>председателя контрольно-с</w:t>
      </w:r>
      <w:r w:rsidR="00D6687D" w:rsidRPr="00DB126F">
        <w:rPr>
          <w:sz w:val="25"/>
          <w:szCs w:val="25"/>
        </w:rPr>
        <w:t>четной палаты:</w:t>
      </w:r>
    </w:p>
    <w:p w:rsidR="00D6687D" w:rsidRPr="00DB126F" w:rsidRDefault="005A45B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D6687D" w:rsidRPr="00DB126F">
        <w:rPr>
          <w:sz w:val="25"/>
          <w:szCs w:val="25"/>
        </w:rPr>
        <w:t>о вн</w:t>
      </w:r>
      <w:r w:rsidRPr="00DB126F">
        <w:rPr>
          <w:sz w:val="25"/>
          <w:szCs w:val="25"/>
        </w:rPr>
        <w:t>есении изменений в предписание контрольно-с</w:t>
      </w:r>
      <w:r w:rsidR="00D6687D" w:rsidRPr="00DB126F">
        <w:rPr>
          <w:sz w:val="25"/>
          <w:szCs w:val="25"/>
        </w:rPr>
        <w:t>четной палаты или о его отмене;</w:t>
      </w:r>
    </w:p>
    <w:p w:rsidR="00D6687D" w:rsidRPr="00DB126F" w:rsidRDefault="005A45B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D6687D" w:rsidRPr="00DB126F">
        <w:rPr>
          <w:sz w:val="25"/>
          <w:szCs w:val="25"/>
        </w:rPr>
        <w:t>о снятии с ко</w:t>
      </w:r>
      <w:r w:rsidRPr="00DB126F">
        <w:rPr>
          <w:sz w:val="25"/>
          <w:szCs w:val="25"/>
        </w:rPr>
        <w:t>нтроля выполненных предписаний контрольно-с</w:t>
      </w:r>
      <w:r w:rsidR="00D6687D" w:rsidRPr="00DB126F">
        <w:rPr>
          <w:sz w:val="25"/>
          <w:szCs w:val="25"/>
        </w:rPr>
        <w:t>четной палаты с письменным обоснованием цел</w:t>
      </w:r>
      <w:r w:rsidR="003C5B75">
        <w:rPr>
          <w:sz w:val="25"/>
          <w:szCs w:val="25"/>
        </w:rPr>
        <w:t>есообразности снятия с контроля.</w:t>
      </w:r>
    </w:p>
    <w:p w:rsidR="0013182F" w:rsidRPr="00DB126F" w:rsidRDefault="00526A92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5.8. </w:t>
      </w:r>
      <w:r w:rsidR="0013182F" w:rsidRPr="00DB126F">
        <w:rPr>
          <w:sz w:val="25"/>
          <w:szCs w:val="25"/>
        </w:rPr>
        <w:t xml:space="preserve">Сроком окончания </w:t>
      </w:r>
      <w:proofErr w:type="gramStart"/>
      <w:r w:rsidR="0013182F" w:rsidRPr="00DB126F">
        <w:rPr>
          <w:sz w:val="25"/>
          <w:szCs w:val="25"/>
        </w:rPr>
        <w:t>контр</w:t>
      </w:r>
      <w:r w:rsidR="00951BA0" w:rsidRPr="00DB126F">
        <w:rPr>
          <w:sz w:val="25"/>
          <w:szCs w:val="25"/>
        </w:rPr>
        <w:t>оля за</w:t>
      </w:r>
      <w:proofErr w:type="gramEnd"/>
      <w:r w:rsidR="00951BA0" w:rsidRPr="00DB126F">
        <w:rPr>
          <w:sz w:val="25"/>
          <w:szCs w:val="25"/>
        </w:rPr>
        <w:t xml:space="preserve"> выполнением предписания контрольно-с</w:t>
      </w:r>
      <w:r w:rsidR="0013182F" w:rsidRPr="00DB126F">
        <w:rPr>
          <w:sz w:val="25"/>
          <w:szCs w:val="25"/>
        </w:rPr>
        <w:t xml:space="preserve">четной палаты является дата принятия </w:t>
      </w:r>
      <w:r w:rsidR="00951BA0" w:rsidRPr="00DB126F">
        <w:rPr>
          <w:sz w:val="25"/>
          <w:szCs w:val="25"/>
        </w:rPr>
        <w:t>председателем контрольно-с</w:t>
      </w:r>
      <w:r w:rsidR="0013182F" w:rsidRPr="00DB126F">
        <w:rPr>
          <w:sz w:val="25"/>
          <w:szCs w:val="25"/>
        </w:rPr>
        <w:t>четной палаты решения о снятии его с контроля.</w:t>
      </w:r>
    </w:p>
    <w:p w:rsidR="00A70789" w:rsidRPr="00DB126F" w:rsidRDefault="00526A92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5.9. </w:t>
      </w:r>
      <w:r w:rsidR="00E06A22" w:rsidRPr="00DB126F">
        <w:rPr>
          <w:sz w:val="25"/>
          <w:szCs w:val="25"/>
        </w:rPr>
        <w:t>И</w:t>
      </w:r>
      <w:r w:rsidR="00401121" w:rsidRPr="00DB126F">
        <w:rPr>
          <w:sz w:val="25"/>
          <w:szCs w:val="25"/>
        </w:rPr>
        <w:t>нспекторы</w:t>
      </w:r>
      <w:r w:rsidR="00E06A22" w:rsidRPr="00DB126F">
        <w:rPr>
          <w:sz w:val="25"/>
          <w:szCs w:val="25"/>
        </w:rPr>
        <w:t xml:space="preserve"> аппарата контрольно-с</w:t>
      </w:r>
      <w:r w:rsidR="00A70789" w:rsidRPr="00DB126F">
        <w:rPr>
          <w:sz w:val="25"/>
          <w:szCs w:val="25"/>
        </w:rPr>
        <w:t xml:space="preserve">четной палаты, ответственные за проведение контрольных или экспертно-аналитических мероприятий, </w:t>
      </w:r>
      <w:r w:rsidR="00E06A22" w:rsidRPr="00DB126F">
        <w:rPr>
          <w:sz w:val="25"/>
          <w:szCs w:val="25"/>
        </w:rPr>
        <w:t xml:space="preserve">информируют </w:t>
      </w:r>
      <w:r w:rsidR="00E06A22" w:rsidRPr="00DB126F">
        <w:rPr>
          <w:sz w:val="25"/>
          <w:szCs w:val="25"/>
        </w:rPr>
        <w:lastRenderedPageBreak/>
        <w:t>объекты контроля</w:t>
      </w:r>
      <w:r w:rsidR="00A70789" w:rsidRPr="00DB126F">
        <w:rPr>
          <w:sz w:val="25"/>
          <w:szCs w:val="25"/>
        </w:rPr>
        <w:t xml:space="preserve"> о снятии с контроля выполненных предписаний, о вн</w:t>
      </w:r>
      <w:r w:rsidR="00E06A22" w:rsidRPr="00DB126F">
        <w:rPr>
          <w:sz w:val="25"/>
          <w:szCs w:val="25"/>
        </w:rPr>
        <w:t>есении изменений в предписания контрольно-с</w:t>
      </w:r>
      <w:r w:rsidR="00A70789" w:rsidRPr="00DB126F">
        <w:rPr>
          <w:sz w:val="25"/>
          <w:szCs w:val="25"/>
        </w:rPr>
        <w:t>четной палаты или об их отмене.</w:t>
      </w:r>
    </w:p>
    <w:p w:rsidR="00C476C9" w:rsidRPr="00DB126F" w:rsidRDefault="00C476C9" w:rsidP="00336234">
      <w:pPr>
        <w:pStyle w:val="a6"/>
        <w:tabs>
          <w:tab w:val="left" w:pos="0"/>
        </w:tabs>
        <w:ind w:left="851" w:right="-851" w:firstLine="567"/>
        <w:rPr>
          <w:b w:val="0"/>
          <w:sz w:val="25"/>
          <w:szCs w:val="25"/>
        </w:rPr>
      </w:pP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center"/>
        <w:outlineLvl w:val="0"/>
        <w:rPr>
          <w:b/>
          <w:bCs/>
          <w:sz w:val="25"/>
          <w:szCs w:val="25"/>
        </w:rPr>
      </w:pPr>
      <w:r w:rsidRPr="00DB126F">
        <w:rPr>
          <w:b/>
          <w:bCs/>
          <w:sz w:val="25"/>
          <w:szCs w:val="25"/>
        </w:rPr>
        <w:t>6. Мониторинг реализации предложений (рекомендаций),</w:t>
      </w:r>
    </w:p>
    <w:p w:rsidR="005F7015" w:rsidRDefault="00363DDE" w:rsidP="00336234">
      <w:pPr>
        <w:autoSpaceDE w:val="0"/>
        <w:autoSpaceDN w:val="0"/>
        <w:adjustRightInd w:val="0"/>
        <w:ind w:left="851" w:right="-851" w:firstLine="567"/>
        <w:jc w:val="center"/>
        <w:rPr>
          <w:b/>
          <w:bCs/>
          <w:sz w:val="25"/>
          <w:szCs w:val="25"/>
        </w:rPr>
      </w:pPr>
      <w:proofErr w:type="gramStart"/>
      <w:r w:rsidRPr="00DB126F">
        <w:rPr>
          <w:b/>
          <w:bCs/>
          <w:sz w:val="25"/>
          <w:szCs w:val="25"/>
        </w:rPr>
        <w:t>изложенных в информационных письмах контрольно-счетной палаты</w:t>
      </w:r>
      <w:r w:rsidR="0090553D" w:rsidRPr="00DB126F">
        <w:rPr>
          <w:b/>
          <w:bCs/>
          <w:sz w:val="25"/>
          <w:szCs w:val="25"/>
        </w:rPr>
        <w:t xml:space="preserve"> </w:t>
      </w:r>
      <w:proofErr w:type="gramEnd"/>
    </w:p>
    <w:p w:rsidR="00363DDE" w:rsidRPr="00DB126F" w:rsidRDefault="0090553D" w:rsidP="00336234">
      <w:pPr>
        <w:autoSpaceDE w:val="0"/>
        <w:autoSpaceDN w:val="0"/>
        <w:adjustRightInd w:val="0"/>
        <w:ind w:left="851" w:right="-851" w:firstLine="567"/>
        <w:jc w:val="center"/>
        <w:rPr>
          <w:b/>
          <w:bCs/>
          <w:sz w:val="25"/>
          <w:szCs w:val="25"/>
        </w:rPr>
      </w:pPr>
      <w:r w:rsidRPr="00DB126F">
        <w:rPr>
          <w:b/>
          <w:bCs/>
          <w:sz w:val="25"/>
          <w:szCs w:val="25"/>
        </w:rPr>
        <w:t>городского округа «Город Архангельск»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rPr>
          <w:b/>
          <w:bCs/>
          <w:sz w:val="25"/>
          <w:szCs w:val="25"/>
        </w:rPr>
      </w:pP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6.1. Мониторинг реализации предложений (рекомендаций), содержа</w:t>
      </w:r>
      <w:r w:rsidR="0090553D" w:rsidRPr="00DB126F">
        <w:rPr>
          <w:sz w:val="25"/>
          <w:szCs w:val="25"/>
        </w:rPr>
        <w:t>щихся в информационных письмах контрольно-с</w:t>
      </w:r>
      <w:r w:rsidRPr="00DB126F">
        <w:rPr>
          <w:sz w:val="25"/>
          <w:szCs w:val="25"/>
        </w:rPr>
        <w:t xml:space="preserve">четной палаты, осуществляют </w:t>
      </w:r>
      <w:r w:rsidR="00401121" w:rsidRPr="00DB126F">
        <w:rPr>
          <w:sz w:val="25"/>
          <w:szCs w:val="25"/>
        </w:rPr>
        <w:t>инспекторы</w:t>
      </w:r>
      <w:r w:rsidR="0090553D" w:rsidRPr="00DB126F">
        <w:rPr>
          <w:sz w:val="25"/>
          <w:szCs w:val="25"/>
        </w:rPr>
        <w:t xml:space="preserve"> аппарата контрольно-с</w:t>
      </w:r>
      <w:r w:rsidRPr="00DB126F">
        <w:rPr>
          <w:sz w:val="25"/>
          <w:szCs w:val="25"/>
        </w:rPr>
        <w:t>четной палаты, ответственные за проведение контрольных и экспертно-аналитических мероприятий, по результатам которых направлялись соответствующие информационные письма.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6.2. Мониторинг реализации предложений (рекомендаций), содержа</w:t>
      </w:r>
      <w:r w:rsidR="004B1225" w:rsidRPr="00DB126F">
        <w:rPr>
          <w:sz w:val="25"/>
          <w:szCs w:val="25"/>
        </w:rPr>
        <w:t>щихся в информационных письмах контрольно-с</w:t>
      </w:r>
      <w:r w:rsidRPr="00DB126F">
        <w:rPr>
          <w:sz w:val="25"/>
          <w:szCs w:val="25"/>
        </w:rPr>
        <w:t>четной палаты, состоит в изучении и анализе информации, полученной от адресатов информационных писем о состоянии рассмотрения и степени реализации ими предложений (рекомендаций), включая: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определение текущего статуса реализации предложений (рекомендаций);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определение обоснования (подтверждения) текущего статуса реализации (описание мер, принятых или запланированных адресатом) и оценка актуальности предложений (рекомендаций), в том числе: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1) определение своевременности рассмотрения и полноты фактической (запланированной) реализации (частичной реализации) предложений (рекомендаций);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2) определение соответствия конкретных мер, принятых или запланированных адресатом информационного письма, мерам, предложенным (рекомендованным) информационными письмами;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3) определение причин того, что предложения (рекомендации) не </w:t>
      </w:r>
      <w:proofErr w:type="gramStart"/>
      <w:r w:rsidRPr="00DB126F">
        <w:rPr>
          <w:sz w:val="25"/>
          <w:szCs w:val="25"/>
        </w:rPr>
        <w:t>были</w:t>
      </w:r>
      <w:proofErr w:type="gramEnd"/>
      <w:r w:rsidRPr="00DB126F">
        <w:rPr>
          <w:sz w:val="25"/>
          <w:szCs w:val="25"/>
        </w:rPr>
        <w:t xml:space="preserve"> рассмотрены и (или) не были реализованы.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6.3. По итогам анализа информации, полученной от адресатов информационных писем о состоянии рассмотрения и степени реализации ими предложений (рекомендаций), принятых (запланированных) мер и решений, осуществляются: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 xml:space="preserve">признание предложений (рекомендаций) </w:t>
      </w:r>
      <w:proofErr w:type="gramStart"/>
      <w:r w:rsidR="00363DDE" w:rsidRPr="00DB126F">
        <w:rPr>
          <w:sz w:val="25"/>
          <w:szCs w:val="25"/>
        </w:rPr>
        <w:t>реализованными</w:t>
      </w:r>
      <w:proofErr w:type="gramEnd"/>
      <w:r w:rsidR="00363DDE" w:rsidRPr="00DB126F">
        <w:rPr>
          <w:sz w:val="25"/>
          <w:szCs w:val="25"/>
        </w:rPr>
        <w:t xml:space="preserve"> или реализованными частично;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признание утраты актуальности предложений (рекомендаций);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 xml:space="preserve">проработка дополнительных мер при необходимости выяснения причин </w:t>
      </w:r>
      <w:proofErr w:type="spellStart"/>
      <w:r w:rsidR="00363DDE" w:rsidRPr="00DB126F">
        <w:rPr>
          <w:sz w:val="25"/>
          <w:szCs w:val="25"/>
        </w:rPr>
        <w:t>нереализации</w:t>
      </w:r>
      <w:proofErr w:type="spellEnd"/>
      <w:r w:rsidR="00363DDE" w:rsidRPr="00DB126F">
        <w:rPr>
          <w:sz w:val="25"/>
          <w:szCs w:val="25"/>
        </w:rPr>
        <w:t xml:space="preserve"> (</w:t>
      </w:r>
      <w:proofErr w:type="spellStart"/>
      <w:r w:rsidR="00363DDE" w:rsidRPr="00DB126F">
        <w:rPr>
          <w:sz w:val="25"/>
          <w:szCs w:val="25"/>
        </w:rPr>
        <w:t>нерассмотрения</w:t>
      </w:r>
      <w:proofErr w:type="spellEnd"/>
      <w:r w:rsidR="00363DDE" w:rsidRPr="00DB126F">
        <w:rPr>
          <w:sz w:val="25"/>
          <w:szCs w:val="25"/>
        </w:rPr>
        <w:t>), несвоевременной или частичной реализации предложений (рекомендаций) получателем (адресатом);</w:t>
      </w:r>
    </w:p>
    <w:p w:rsidR="00363DDE" w:rsidRPr="00DB126F" w:rsidRDefault="004B122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формирование и актуализация реес</w:t>
      </w:r>
      <w:r w:rsidRPr="00DB126F">
        <w:rPr>
          <w:sz w:val="25"/>
          <w:szCs w:val="25"/>
        </w:rPr>
        <w:t>тра предложений (рекомендаций) контрольно-с</w:t>
      </w:r>
      <w:r w:rsidR="00363DDE" w:rsidRPr="00DB126F">
        <w:rPr>
          <w:sz w:val="25"/>
          <w:szCs w:val="25"/>
        </w:rPr>
        <w:t>четной палаты.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6.4. </w:t>
      </w:r>
      <w:proofErr w:type="gramStart"/>
      <w:r w:rsidRPr="00DB126F">
        <w:rPr>
          <w:sz w:val="25"/>
          <w:szCs w:val="25"/>
        </w:rPr>
        <w:t>К реализованным (реализованным частично) предложениям (рекомендациям) относятся предложения (рекомендации), реализация (частичная реализация) которых подтверждается письмом от получателя (адресата), нормативным правовым актом или иным официальным документом.</w:t>
      </w:r>
      <w:proofErr w:type="gramEnd"/>
      <w:r w:rsidRPr="00DB126F">
        <w:rPr>
          <w:sz w:val="25"/>
          <w:szCs w:val="25"/>
        </w:rPr>
        <w:t xml:space="preserve"> В случае необходимости </w:t>
      </w:r>
      <w:r w:rsidR="009F6005" w:rsidRPr="00DB126F">
        <w:rPr>
          <w:sz w:val="25"/>
          <w:szCs w:val="25"/>
        </w:rPr>
        <w:t>инспектором аппарата контрольно-счетной палаты</w:t>
      </w:r>
      <w:r w:rsidRPr="00DB126F">
        <w:rPr>
          <w:sz w:val="25"/>
          <w:szCs w:val="25"/>
        </w:rPr>
        <w:t xml:space="preserve"> может быть принято решение о подтверждении достоверности информации о реализации предложений (рекомендаций).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6.5. Вопросы о реализации предложений (рекомендаций), о признании предложений (рекомендаций) неактуальными вносятся </w:t>
      </w:r>
      <w:r w:rsidR="009F6005" w:rsidRPr="00DB126F">
        <w:rPr>
          <w:sz w:val="25"/>
          <w:szCs w:val="25"/>
        </w:rPr>
        <w:t>инспекторами аппарата контрольно-с</w:t>
      </w:r>
      <w:r w:rsidRPr="00DB126F">
        <w:rPr>
          <w:sz w:val="25"/>
          <w:szCs w:val="25"/>
        </w:rPr>
        <w:t xml:space="preserve">четной палаты на рассмотрение </w:t>
      </w:r>
      <w:r w:rsidR="009F6005" w:rsidRPr="00DB126F">
        <w:rPr>
          <w:sz w:val="25"/>
          <w:szCs w:val="25"/>
        </w:rPr>
        <w:t>председателю контрольно-с</w:t>
      </w:r>
      <w:r w:rsidRPr="00DB126F">
        <w:rPr>
          <w:sz w:val="25"/>
          <w:szCs w:val="25"/>
        </w:rPr>
        <w:t>четной палаты.</w:t>
      </w:r>
    </w:p>
    <w:p w:rsidR="00363DDE" w:rsidRPr="00DB126F" w:rsidRDefault="00401121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Инспекторы</w:t>
      </w:r>
      <w:r w:rsidR="009F6005" w:rsidRPr="00DB126F">
        <w:rPr>
          <w:sz w:val="25"/>
          <w:szCs w:val="25"/>
        </w:rPr>
        <w:t xml:space="preserve"> аппарата контрольно-с</w:t>
      </w:r>
      <w:r w:rsidR="00363DDE" w:rsidRPr="00DB126F">
        <w:rPr>
          <w:sz w:val="25"/>
          <w:szCs w:val="25"/>
        </w:rPr>
        <w:t>четной палаты, осуществляющие мониторинг реализации предложений (рекомендаций), не позднее 15 рабочих дней со дня истечения рекомендованного срока реализации предлож</w:t>
      </w:r>
      <w:r w:rsidR="009F6005" w:rsidRPr="00DB126F">
        <w:rPr>
          <w:sz w:val="25"/>
          <w:szCs w:val="25"/>
        </w:rPr>
        <w:t xml:space="preserve">ения (рекомендации) направляют </w:t>
      </w:r>
      <w:r w:rsidR="009F6005" w:rsidRPr="00DB126F">
        <w:rPr>
          <w:sz w:val="25"/>
          <w:szCs w:val="25"/>
        </w:rPr>
        <w:lastRenderedPageBreak/>
        <w:t>п</w:t>
      </w:r>
      <w:r w:rsidR="00363DDE" w:rsidRPr="00DB126F">
        <w:rPr>
          <w:sz w:val="25"/>
          <w:szCs w:val="25"/>
        </w:rPr>
        <w:t xml:space="preserve">редседателю </w:t>
      </w:r>
      <w:r w:rsidR="00DC6F2F" w:rsidRPr="00DB126F">
        <w:rPr>
          <w:sz w:val="25"/>
          <w:szCs w:val="25"/>
        </w:rPr>
        <w:t>контрольно-с</w:t>
      </w:r>
      <w:r w:rsidR="00363DDE" w:rsidRPr="00DB126F">
        <w:rPr>
          <w:sz w:val="25"/>
          <w:szCs w:val="25"/>
        </w:rPr>
        <w:t xml:space="preserve">четной палаты информацию с предложениями по проектам решений </w:t>
      </w:r>
      <w:r w:rsidR="00DC6F2F" w:rsidRPr="00DB126F">
        <w:rPr>
          <w:sz w:val="25"/>
          <w:szCs w:val="25"/>
        </w:rPr>
        <w:t>председателя контрольно-с</w:t>
      </w:r>
      <w:r w:rsidR="00363DDE" w:rsidRPr="00DB126F">
        <w:rPr>
          <w:sz w:val="25"/>
          <w:szCs w:val="25"/>
        </w:rPr>
        <w:t>четной палаты:</w:t>
      </w:r>
    </w:p>
    <w:p w:rsidR="00363DDE" w:rsidRPr="00DB126F" w:rsidRDefault="00A31FC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о снятии с контроля реализованных предложений (рекомендаций) с письменным обоснованием целесообразности снятия с контроля;</w:t>
      </w:r>
    </w:p>
    <w:p w:rsidR="00363DDE" w:rsidRPr="00DB126F" w:rsidRDefault="00A31FC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 xml:space="preserve">о признании предложений (рекомендаций) </w:t>
      </w:r>
      <w:proofErr w:type="gramStart"/>
      <w:r w:rsidR="00363DDE" w:rsidRPr="00DB126F">
        <w:rPr>
          <w:sz w:val="25"/>
          <w:szCs w:val="25"/>
        </w:rPr>
        <w:t>неактуальными</w:t>
      </w:r>
      <w:proofErr w:type="gramEnd"/>
      <w:r w:rsidR="00363DDE" w:rsidRPr="00DB126F">
        <w:rPr>
          <w:sz w:val="25"/>
          <w:szCs w:val="25"/>
        </w:rPr>
        <w:t xml:space="preserve"> с письменным обоснованием целесообразности снятия с контроля;</w:t>
      </w:r>
    </w:p>
    <w:p w:rsidR="00363DDE" w:rsidRPr="00DB126F" w:rsidRDefault="00A31FC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об оставлении реализации предложения (рекомендации) на контроле с обоснованием причин;</w:t>
      </w:r>
    </w:p>
    <w:p w:rsidR="00363DDE" w:rsidRPr="00DB126F" w:rsidRDefault="00A31FC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о переносе срока реализации предложений (рекомендаций) с обоснованием причин;</w:t>
      </w:r>
    </w:p>
    <w:p w:rsidR="00363DDE" w:rsidRPr="00DB126F" w:rsidRDefault="00A31FC4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- о принятии контрольно-с</w:t>
      </w:r>
      <w:r w:rsidR="00363DDE" w:rsidRPr="00DB126F">
        <w:rPr>
          <w:sz w:val="25"/>
          <w:szCs w:val="25"/>
        </w:rPr>
        <w:t xml:space="preserve">четной палатой дополнительных мер, направленных на выяснение причин </w:t>
      </w:r>
      <w:proofErr w:type="spellStart"/>
      <w:r w:rsidR="00363DDE" w:rsidRPr="00DB126F">
        <w:rPr>
          <w:sz w:val="25"/>
          <w:szCs w:val="25"/>
        </w:rPr>
        <w:t>нереализации</w:t>
      </w:r>
      <w:proofErr w:type="spellEnd"/>
      <w:r w:rsidR="00363DDE" w:rsidRPr="00DB126F">
        <w:rPr>
          <w:sz w:val="25"/>
          <w:szCs w:val="25"/>
        </w:rPr>
        <w:t xml:space="preserve"> или неполной реализации предложений (рекомендаций), оставленных на контроле.</w:t>
      </w:r>
    </w:p>
    <w:p w:rsidR="00363DDE" w:rsidRPr="00DB126F" w:rsidRDefault="00363DD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6.6. К мерам, направленным на реализацию предложения (рекомендации) ее получателем (адресатом), относятся:</w:t>
      </w:r>
    </w:p>
    <w:p w:rsidR="00363DDE" w:rsidRPr="00DB126F" w:rsidRDefault="0072104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подготовка письменного обращения получателю (адресату) предложения (рекомендации);</w:t>
      </w:r>
    </w:p>
    <w:p w:rsidR="00363DDE" w:rsidRPr="00DB126F" w:rsidRDefault="0072104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инициирование, организация и проведение совместных совещаний с получателями (адресатами) предложений (рекомендаций) по обсуждению результатов их реализации с участием при необходимости представителей иных заинтересованных органов и организаций, экспертов;</w:t>
      </w:r>
    </w:p>
    <w:p w:rsidR="00363DDE" w:rsidRPr="00DB126F" w:rsidRDefault="0072104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- отражение в заключени</w:t>
      </w:r>
      <w:proofErr w:type="gramStart"/>
      <w:r w:rsidRPr="00DB126F">
        <w:rPr>
          <w:sz w:val="25"/>
          <w:szCs w:val="25"/>
        </w:rPr>
        <w:t>и</w:t>
      </w:r>
      <w:proofErr w:type="gramEnd"/>
      <w:r w:rsidRPr="00DB126F">
        <w:rPr>
          <w:sz w:val="25"/>
          <w:szCs w:val="25"/>
        </w:rPr>
        <w:t xml:space="preserve"> контрольно-с</w:t>
      </w:r>
      <w:r w:rsidR="00363DDE" w:rsidRPr="00DB126F">
        <w:rPr>
          <w:sz w:val="25"/>
          <w:szCs w:val="25"/>
        </w:rPr>
        <w:t xml:space="preserve">четной палаты, подготавливаемом по результатам проведения экспертизы проектов </w:t>
      </w:r>
      <w:r w:rsidR="003E2B5D" w:rsidRPr="00DB126F">
        <w:rPr>
          <w:sz w:val="25"/>
          <w:szCs w:val="25"/>
        </w:rPr>
        <w:t>муниципальных</w:t>
      </w:r>
      <w:r w:rsidR="00363DDE" w:rsidRPr="00DB126F">
        <w:rPr>
          <w:sz w:val="25"/>
          <w:szCs w:val="25"/>
        </w:rPr>
        <w:t xml:space="preserve"> правовых актов </w:t>
      </w:r>
      <w:r w:rsidR="003E2B5D" w:rsidRPr="00DB126F">
        <w:rPr>
          <w:sz w:val="25"/>
          <w:szCs w:val="25"/>
        </w:rPr>
        <w:t>городского округа «Город Архангельск»</w:t>
      </w:r>
      <w:r w:rsidR="00363DDE" w:rsidRPr="00DB126F">
        <w:rPr>
          <w:sz w:val="25"/>
          <w:szCs w:val="25"/>
        </w:rPr>
        <w:t xml:space="preserve"> или </w:t>
      </w:r>
      <w:r w:rsidR="003E2B5D" w:rsidRPr="00DB126F">
        <w:rPr>
          <w:sz w:val="25"/>
          <w:szCs w:val="25"/>
        </w:rPr>
        <w:t>муниципальных</w:t>
      </w:r>
      <w:r w:rsidR="00363DDE" w:rsidRPr="00DB126F">
        <w:rPr>
          <w:sz w:val="25"/>
          <w:szCs w:val="25"/>
        </w:rPr>
        <w:t xml:space="preserve"> программ </w:t>
      </w:r>
      <w:r w:rsidR="003E2B5D" w:rsidRPr="00DB126F">
        <w:rPr>
          <w:sz w:val="25"/>
          <w:szCs w:val="25"/>
        </w:rPr>
        <w:t>городского округа «Город Архангельск»</w:t>
      </w:r>
      <w:r w:rsidR="00363DDE" w:rsidRPr="00DB126F">
        <w:rPr>
          <w:sz w:val="25"/>
          <w:szCs w:val="25"/>
        </w:rPr>
        <w:t>, информации о невыполнении (</w:t>
      </w:r>
      <w:proofErr w:type="spellStart"/>
      <w:r w:rsidR="00363DDE" w:rsidRPr="00DB126F">
        <w:rPr>
          <w:sz w:val="25"/>
          <w:szCs w:val="25"/>
        </w:rPr>
        <w:t>нерассмотрении</w:t>
      </w:r>
      <w:proofErr w:type="spellEnd"/>
      <w:r w:rsidR="00363DDE" w:rsidRPr="00DB126F">
        <w:rPr>
          <w:sz w:val="25"/>
          <w:szCs w:val="25"/>
        </w:rPr>
        <w:t>, несоблюдении рекомендованных сроков реализации) адресатом информационного пис</w:t>
      </w:r>
      <w:r w:rsidR="003E2B5D" w:rsidRPr="00DB126F">
        <w:rPr>
          <w:sz w:val="25"/>
          <w:szCs w:val="25"/>
        </w:rPr>
        <w:t>ьма предложений (рекомендаций) контрольно-с</w:t>
      </w:r>
      <w:r w:rsidR="00363DDE" w:rsidRPr="00DB126F">
        <w:rPr>
          <w:sz w:val="25"/>
          <w:szCs w:val="25"/>
        </w:rPr>
        <w:t>четной палаты по результатам контрольных и эксп</w:t>
      </w:r>
      <w:r w:rsidR="003E2B5D" w:rsidRPr="00DB126F">
        <w:rPr>
          <w:sz w:val="25"/>
          <w:szCs w:val="25"/>
        </w:rPr>
        <w:t>ертно-аналитических мероприятий</w:t>
      </w:r>
      <w:r w:rsidR="00363DDE" w:rsidRPr="00DB126F">
        <w:rPr>
          <w:sz w:val="25"/>
          <w:szCs w:val="25"/>
        </w:rPr>
        <w:t>;</w:t>
      </w:r>
    </w:p>
    <w:p w:rsidR="00363DDE" w:rsidRPr="00DB126F" w:rsidRDefault="00721040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- </w:t>
      </w:r>
      <w:r w:rsidR="00363DDE" w:rsidRPr="00DB126F">
        <w:rPr>
          <w:sz w:val="25"/>
          <w:szCs w:val="25"/>
        </w:rPr>
        <w:t>иные меры в соответствии с законодательством Российской Федерации.</w:t>
      </w:r>
    </w:p>
    <w:p w:rsidR="00363DDE" w:rsidRPr="00DB126F" w:rsidRDefault="00363DDE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</w:p>
    <w:p w:rsidR="002F4EB1" w:rsidRPr="00DB126F" w:rsidRDefault="003C40B3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C476C9" w:rsidRPr="00DB126F">
        <w:rPr>
          <w:sz w:val="25"/>
          <w:szCs w:val="25"/>
        </w:rPr>
        <w:t>. Особенности организации контрольных мероприятий по проверке выполнения представлений контрольно-счетной палаты</w:t>
      </w:r>
      <w:r w:rsidR="002F4EB1" w:rsidRPr="00DB126F">
        <w:rPr>
          <w:sz w:val="25"/>
          <w:szCs w:val="25"/>
        </w:rPr>
        <w:t xml:space="preserve"> </w:t>
      </w:r>
    </w:p>
    <w:p w:rsidR="00310516" w:rsidRPr="00DB126F" w:rsidRDefault="002F4EB1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городского округа «Город Архангельск»</w:t>
      </w:r>
    </w:p>
    <w:p w:rsidR="009C573B" w:rsidRPr="00DB126F" w:rsidRDefault="009C573B" w:rsidP="00336234">
      <w:pPr>
        <w:pStyle w:val="a6"/>
        <w:tabs>
          <w:tab w:val="left" w:pos="0"/>
        </w:tabs>
        <w:ind w:left="851" w:right="-851" w:firstLine="567"/>
        <w:rPr>
          <w:b w:val="0"/>
          <w:sz w:val="25"/>
          <w:szCs w:val="25"/>
        </w:rPr>
      </w:pPr>
    </w:p>
    <w:p w:rsidR="009C573B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430D76" w:rsidRPr="00DB126F">
        <w:rPr>
          <w:sz w:val="25"/>
          <w:szCs w:val="25"/>
        </w:rPr>
        <w:t xml:space="preserve">.1. </w:t>
      </w:r>
      <w:r w:rsidR="009C573B" w:rsidRPr="00DB126F">
        <w:rPr>
          <w:sz w:val="25"/>
          <w:szCs w:val="25"/>
        </w:rPr>
        <w:t>Контрольными мероприятиями по проверке выполнения представлений контрольно-счетной палаты являются контрольные мероприятия, целью или одной из целей которых является оценка выполнения объектами контроля требований, содержавшихся в ранее направленных им представлениях контрольно-счетной палаты.</w:t>
      </w:r>
    </w:p>
    <w:p w:rsidR="009C573B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9C573B" w:rsidRPr="00DB126F">
        <w:rPr>
          <w:sz w:val="25"/>
          <w:szCs w:val="25"/>
        </w:rPr>
        <w:t>.2. Контрольные мероприятия по про</w:t>
      </w:r>
      <w:r w:rsidR="00284D0F" w:rsidRPr="00DB126F">
        <w:rPr>
          <w:sz w:val="25"/>
          <w:szCs w:val="25"/>
        </w:rPr>
        <w:t>верке выполнения представлений контрольно-с</w:t>
      </w:r>
      <w:r w:rsidR="009C573B" w:rsidRPr="00DB126F">
        <w:rPr>
          <w:sz w:val="25"/>
          <w:szCs w:val="25"/>
        </w:rPr>
        <w:t>четной палаты осуществляются в следующих случаях:</w:t>
      </w:r>
    </w:p>
    <w:p w:rsidR="009C573B" w:rsidRPr="00DB126F" w:rsidRDefault="00EC274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284D0F" w:rsidRPr="00DB126F">
        <w:rPr>
          <w:sz w:val="25"/>
          <w:szCs w:val="25"/>
        </w:rPr>
        <w:t>получение от объектов контроля</w:t>
      </w:r>
      <w:r w:rsidR="009C573B" w:rsidRPr="00DB126F">
        <w:rPr>
          <w:sz w:val="25"/>
          <w:szCs w:val="25"/>
        </w:rPr>
        <w:t xml:space="preserve"> неполной информации</w:t>
      </w:r>
      <w:r w:rsidR="00284D0F" w:rsidRPr="00DB126F">
        <w:rPr>
          <w:sz w:val="25"/>
          <w:szCs w:val="25"/>
        </w:rPr>
        <w:t xml:space="preserve"> о выполнении представлений контрольно-с</w:t>
      </w:r>
      <w:r w:rsidR="009C573B" w:rsidRPr="00DB126F">
        <w:rPr>
          <w:sz w:val="25"/>
          <w:szCs w:val="25"/>
        </w:rPr>
        <w:t>четной палаты или наличие обоснованных сведений о недостоверности полученной информации;</w:t>
      </w:r>
    </w:p>
    <w:p w:rsidR="009C573B" w:rsidRPr="00DB126F" w:rsidRDefault="00EC274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C573B" w:rsidRPr="00DB126F">
        <w:rPr>
          <w:sz w:val="25"/>
          <w:szCs w:val="25"/>
        </w:rPr>
        <w:t>необходимость уточнения информации, полученной в ходе монито</w:t>
      </w:r>
      <w:r w:rsidR="00284D0F" w:rsidRPr="00DB126F">
        <w:rPr>
          <w:sz w:val="25"/>
          <w:szCs w:val="25"/>
        </w:rPr>
        <w:t>ринга выполнения представлений контрольно-с</w:t>
      </w:r>
      <w:r w:rsidR="009C573B" w:rsidRPr="00DB126F">
        <w:rPr>
          <w:sz w:val="25"/>
          <w:szCs w:val="25"/>
        </w:rPr>
        <w:t>четной палаты;</w:t>
      </w:r>
    </w:p>
    <w:p w:rsidR="009C573B" w:rsidRPr="00DB126F" w:rsidRDefault="00EC274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C573B" w:rsidRPr="00DB126F">
        <w:rPr>
          <w:sz w:val="25"/>
          <w:szCs w:val="25"/>
        </w:rPr>
        <w:t>получение по результатам монито</w:t>
      </w:r>
      <w:r w:rsidR="00AE7159" w:rsidRPr="00DB126F">
        <w:rPr>
          <w:sz w:val="25"/>
          <w:szCs w:val="25"/>
        </w:rPr>
        <w:t>ринга выполнения представлений контрольно-с</w:t>
      </w:r>
      <w:r w:rsidR="009C573B" w:rsidRPr="00DB126F">
        <w:rPr>
          <w:sz w:val="25"/>
          <w:szCs w:val="25"/>
        </w:rPr>
        <w:t xml:space="preserve">четной палаты информации о неэффективности или низкой результативности </w:t>
      </w:r>
      <w:r w:rsidR="00AE7159" w:rsidRPr="00DB126F">
        <w:rPr>
          <w:sz w:val="25"/>
          <w:szCs w:val="25"/>
        </w:rPr>
        <w:t>мер, принятых объектами контроля</w:t>
      </w:r>
      <w:r w:rsidR="009C573B" w:rsidRPr="00DB126F">
        <w:rPr>
          <w:sz w:val="25"/>
          <w:szCs w:val="25"/>
        </w:rPr>
        <w:t>.</w:t>
      </w:r>
    </w:p>
    <w:p w:rsidR="009C573B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9C573B" w:rsidRPr="00DB126F">
        <w:rPr>
          <w:sz w:val="25"/>
          <w:szCs w:val="25"/>
        </w:rPr>
        <w:t>.3. Контрольные мероприятия по про</w:t>
      </w:r>
      <w:r w:rsidR="00AE7159" w:rsidRPr="00DB126F">
        <w:rPr>
          <w:sz w:val="25"/>
          <w:szCs w:val="25"/>
        </w:rPr>
        <w:t>верке выполнения представлений контрольно-с</w:t>
      </w:r>
      <w:r w:rsidR="009C573B" w:rsidRPr="00DB126F">
        <w:rPr>
          <w:sz w:val="25"/>
          <w:szCs w:val="25"/>
        </w:rPr>
        <w:t xml:space="preserve">четной палаты проводятся в соответствии с </w:t>
      </w:r>
      <w:hyperlink r:id="rId10" w:history="1">
        <w:r w:rsidR="009C573B" w:rsidRPr="00DB126F">
          <w:rPr>
            <w:sz w:val="25"/>
            <w:szCs w:val="25"/>
          </w:rPr>
          <w:t>Регламентом</w:t>
        </w:r>
      </w:hyperlink>
      <w:r w:rsidR="00AE7159" w:rsidRPr="00DB126F">
        <w:rPr>
          <w:sz w:val="25"/>
          <w:szCs w:val="25"/>
        </w:rPr>
        <w:t xml:space="preserve"> контрольно-с</w:t>
      </w:r>
      <w:r w:rsidR="009C573B" w:rsidRPr="00DB126F">
        <w:rPr>
          <w:sz w:val="25"/>
          <w:szCs w:val="25"/>
        </w:rPr>
        <w:t xml:space="preserve">четной палаты, </w:t>
      </w:r>
      <w:r w:rsidR="00C253CC">
        <w:rPr>
          <w:sz w:val="25"/>
          <w:szCs w:val="25"/>
        </w:rPr>
        <w:t>с</w:t>
      </w:r>
      <w:r w:rsidR="00C253CC" w:rsidRPr="00C253CC">
        <w:rPr>
          <w:sz w:val="25"/>
          <w:szCs w:val="25"/>
        </w:rPr>
        <w:t>тандарт</w:t>
      </w:r>
      <w:r w:rsidR="00C253CC">
        <w:rPr>
          <w:sz w:val="25"/>
          <w:szCs w:val="25"/>
        </w:rPr>
        <w:t>ом</w:t>
      </w:r>
      <w:r w:rsidR="00C253CC" w:rsidRPr="00C253CC">
        <w:rPr>
          <w:sz w:val="25"/>
          <w:szCs w:val="25"/>
        </w:rPr>
        <w:t xml:space="preserve"> внешнего муниципального финансового контроля «Общие правила </w:t>
      </w:r>
      <w:r w:rsidR="00C253CC" w:rsidRPr="00C253CC">
        <w:rPr>
          <w:sz w:val="25"/>
          <w:szCs w:val="25"/>
        </w:rPr>
        <w:lastRenderedPageBreak/>
        <w:t>проведения контрольного мероприятия»</w:t>
      </w:r>
      <w:r w:rsidR="002F4EB1" w:rsidRPr="00DB126F">
        <w:rPr>
          <w:sz w:val="25"/>
          <w:szCs w:val="25"/>
        </w:rPr>
        <w:t xml:space="preserve">, </w:t>
      </w:r>
      <w:r w:rsidR="009C573B" w:rsidRPr="00DB126F">
        <w:rPr>
          <w:sz w:val="25"/>
          <w:szCs w:val="25"/>
        </w:rPr>
        <w:t>другими внутре</w:t>
      </w:r>
      <w:r w:rsidR="00AE7159" w:rsidRPr="00DB126F">
        <w:rPr>
          <w:sz w:val="25"/>
          <w:szCs w:val="25"/>
        </w:rPr>
        <w:t>нними нормативными документами контрольно-с</w:t>
      </w:r>
      <w:r w:rsidR="009C573B" w:rsidRPr="00DB126F">
        <w:rPr>
          <w:sz w:val="25"/>
          <w:szCs w:val="25"/>
        </w:rPr>
        <w:t xml:space="preserve">четной палаты после истечения </w:t>
      </w:r>
      <w:r w:rsidR="00AE7159" w:rsidRPr="00DB126F">
        <w:rPr>
          <w:sz w:val="25"/>
          <w:szCs w:val="25"/>
        </w:rPr>
        <w:t>срока выполнения представления контрольно-с</w:t>
      </w:r>
      <w:r w:rsidR="009C573B" w:rsidRPr="00DB126F">
        <w:rPr>
          <w:sz w:val="25"/>
          <w:szCs w:val="25"/>
        </w:rPr>
        <w:t>четной палаты.</w:t>
      </w:r>
    </w:p>
    <w:p w:rsidR="009C573B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9C573B" w:rsidRPr="00DB126F">
        <w:rPr>
          <w:sz w:val="25"/>
          <w:szCs w:val="25"/>
        </w:rPr>
        <w:t xml:space="preserve">.4. В ходе контрольных мероприятий по проверке выполнения представлений </w:t>
      </w:r>
      <w:r w:rsidR="00F93811" w:rsidRPr="00DB126F">
        <w:rPr>
          <w:sz w:val="25"/>
          <w:szCs w:val="25"/>
        </w:rPr>
        <w:t>контрольно-с</w:t>
      </w:r>
      <w:r w:rsidR="009C573B" w:rsidRPr="00DB126F">
        <w:rPr>
          <w:sz w:val="25"/>
          <w:szCs w:val="25"/>
        </w:rPr>
        <w:t>четной палаты получаются фактические данные</w:t>
      </w:r>
      <w:r w:rsidR="00F93811" w:rsidRPr="00DB126F">
        <w:rPr>
          <w:sz w:val="25"/>
          <w:szCs w:val="25"/>
        </w:rPr>
        <w:t xml:space="preserve"> о выполнении объектами контроля</w:t>
      </w:r>
      <w:r w:rsidR="009C573B" w:rsidRPr="00DB126F">
        <w:rPr>
          <w:sz w:val="25"/>
          <w:szCs w:val="25"/>
        </w:rPr>
        <w:t xml:space="preserve"> требований,</w:t>
      </w:r>
      <w:r w:rsidR="00F93811" w:rsidRPr="00DB126F">
        <w:rPr>
          <w:sz w:val="25"/>
          <w:szCs w:val="25"/>
        </w:rPr>
        <w:t xml:space="preserve"> содержащихся в представлениях контрольно-с</w:t>
      </w:r>
      <w:r w:rsidR="009C573B" w:rsidRPr="00DB126F">
        <w:rPr>
          <w:sz w:val="25"/>
          <w:szCs w:val="25"/>
        </w:rPr>
        <w:t>четной палаты, которые отражаются в актах по результатам проведенных мероприятий.</w:t>
      </w:r>
    </w:p>
    <w:p w:rsidR="009C573B" w:rsidRPr="00DB126F" w:rsidRDefault="009C573B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На основе полученных фактических данных осуществляется анализ резуль</w:t>
      </w:r>
      <w:r w:rsidR="00F93811" w:rsidRPr="00DB126F">
        <w:rPr>
          <w:sz w:val="25"/>
          <w:szCs w:val="25"/>
        </w:rPr>
        <w:t>татов выполнения представлений контрольно-с</w:t>
      </w:r>
      <w:r w:rsidRPr="00DB126F">
        <w:rPr>
          <w:sz w:val="25"/>
          <w:szCs w:val="25"/>
        </w:rPr>
        <w:t>четной палаты, формируются выводы о своевременности, полноте и результативности выполнения требований,</w:t>
      </w:r>
      <w:r w:rsidR="00F93811" w:rsidRPr="00DB126F">
        <w:rPr>
          <w:sz w:val="25"/>
          <w:szCs w:val="25"/>
        </w:rPr>
        <w:t xml:space="preserve"> содержащихся в представлениях контрольно-с</w:t>
      </w:r>
      <w:r w:rsidRPr="00DB126F">
        <w:rPr>
          <w:sz w:val="25"/>
          <w:szCs w:val="25"/>
        </w:rPr>
        <w:t>четной палаты, возможных причинах их невыполнения, неполного и (или) несвоевременного выполнения (в необходимых случаях). Указанные выводы и соответствующие предложения отражаются в отчетах, подготовленных по результатам контрольных мероприятий.</w:t>
      </w:r>
    </w:p>
    <w:p w:rsidR="009C573B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7</w:t>
      </w:r>
      <w:r w:rsidR="009C573B" w:rsidRPr="00DB126F">
        <w:rPr>
          <w:sz w:val="25"/>
          <w:szCs w:val="25"/>
        </w:rPr>
        <w:t>.5. Отчеты о результатах контрольных мероприятий по проверке выполнен</w:t>
      </w:r>
      <w:r w:rsidR="00F93811" w:rsidRPr="00DB126F">
        <w:rPr>
          <w:sz w:val="25"/>
          <w:szCs w:val="25"/>
        </w:rPr>
        <w:t>ия представлений контрольно-с</w:t>
      </w:r>
      <w:r w:rsidR="009C573B" w:rsidRPr="00DB126F">
        <w:rPr>
          <w:sz w:val="25"/>
          <w:szCs w:val="25"/>
        </w:rPr>
        <w:t>четной палаты и иные документы, оформляемые по результатам таких мероприятий, по</w:t>
      </w:r>
      <w:r w:rsidR="00F93811" w:rsidRPr="00DB126F">
        <w:rPr>
          <w:sz w:val="25"/>
          <w:szCs w:val="25"/>
        </w:rPr>
        <w:t xml:space="preserve">дготавливаются в соответствии </w:t>
      </w:r>
      <w:r w:rsidR="00C253CC">
        <w:rPr>
          <w:sz w:val="25"/>
          <w:szCs w:val="25"/>
        </w:rPr>
        <w:t>со с</w:t>
      </w:r>
      <w:r w:rsidR="00C253CC" w:rsidRPr="00C253CC">
        <w:rPr>
          <w:sz w:val="25"/>
          <w:szCs w:val="25"/>
        </w:rPr>
        <w:t>тандарт</w:t>
      </w:r>
      <w:r w:rsidR="00C253CC">
        <w:rPr>
          <w:sz w:val="25"/>
          <w:szCs w:val="25"/>
        </w:rPr>
        <w:t>ом</w:t>
      </w:r>
      <w:r w:rsidR="00C253CC" w:rsidRPr="00C253CC">
        <w:rPr>
          <w:sz w:val="25"/>
          <w:szCs w:val="25"/>
        </w:rPr>
        <w:t xml:space="preserve"> внешнего муниципального финансового контроля «Общие правила проведения контрольного мероприятия»</w:t>
      </w:r>
      <w:r w:rsidR="00C253CC">
        <w:rPr>
          <w:sz w:val="25"/>
          <w:szCs w:val="25"/>
        </w:rPr>
        <w:t>.</w:t>
      </w:r>
    </w:p>
    <w:p w:rsidR="002040EB" w:rsidRDefault="002040EB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</w:p>
    <w:p w:rsidR="00C476C9" w:rsidRPr="00DB126F" w:rsidRDefault="003C40B3" w:rsidP="00336234">
      <w:pPr>
        <w:pStyle w:val="a6"/>
        <w:tabs>
          <w:tab w:val="left" w:pos="0"/>
        </w:tabs>
        <w:ind w:left="851" w:right="-851" w:firstLine="567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006CA9" w:rsidRPr="00DB126F">
        <w:rPr>
          <w:sz w:val="25"/>
          <w:szCs w:val="25"/>
        </w:rPr>
        <w:t xml:space="preserve">. </w:t>
      </w:r>
      <w:proofErr w:type="gramStart"/>
      <w:r w:rsidR="00006CA9" w:rsidRPr="00DB126F">
        <w:rPr>
          <w:sz w:val="25"/>
          <w:szCs w:val="25"/>
        </w:rPr>
        <w:t>Обеспечение своевременной подготовки и направлен</w:t>
      </w:r>
      <w:r w:rsidR="00FE5024" w:rsidRPr="00DB126F">
        <w:rPr>
          <w:sz w:val="25"/>
          <w:szCs w:val="25"/>
        </w:rPr>
        <w:t>ия представлений и предписаний контрольно-с</w:t>
      </w:r>
      <w:r w:rsidR="00006CA9" w:rsidRPr="00DB126F">
        <w:rPr>
          <w:sz w:val="25"/>
          <w:szCs w:val="25"/>
        </w:rPr>
        <w:t>че</w:t>
      </w:r>
      <w:r w:rsidR="00FE5024" w:rsidRPr="00DB126F">
        <w:rPr>
          <w:sz w:val="25"/>
          <w:szCs w:val="25"/>
        </w:rPr>
        <w:t>тной палаты</w:t>
      </w:r>
      <w:r w:rsidR="00F730B9" w:rsidRPr="00DB126F">
        <w:rPr>
          <w:sz w:val="25"/>
          <w:szCs w:val="25"/>
        </w:rPr>
        <w:t xml:space="preserve"> городского округа «Город Архангельск»</w:t>
      </w:r>
      <w:r w:rsidR="00FE5024" w:rsidRPr="00DB126F">
        <w:rPr>
          <w:sz w:val="25"/>
          <w:szCs w:val="25"/>
        </w:rPr>
        <w:t>, обращений контрольно-с</w:t>
      </w:r>
      <w:r w:rsidR="00006CA9" w:rsidRPr="00DB126F">
        <w:rPr>
          <w:sz w:val="25"/>
          <w:szCs w:val="25"/>
        </w:rPr>
        <w:t xml:space="preserve">четной палаты </w:t>
      </w:r>
      <w:r w:rsidR="00F730B9" w:rsidRPr="00DB126F">
        <w:rPr>
          <w:sz w:val="25"/>
          <w:szCs w:val="25"/>
        </w:rPr>
        <w:t xml:space="preserve">городского округа «Город Архангельск» </w:t>
      </w:r>
      <w:r w:rsidR="00006CA9" w:rsidRPr="00DB126F">
        <w:rPr>
          <w:sz w:val="25"/>
          <w:szCs w:val="25"/>
        </w:rPr>
        <w:t xml:space="preserve">в правоохранительные органы, </w:t>
      </w:r>
      <w:r w:rsidR="00D170C0" w:rsidRPr="00DB126F">
        <w:rPr>
          <w:sz w:val="25"/>
          <w:szCs w:val="25"/>
        </w:rPr>
        <w:t xml:space="preserve">органы прокуратуры, контрольные и надзорные органы, </w:t>
      </w:r>
      <w:r w:rsidR="00006CA9" w:rsidRPr="00DB126F">
        <w:rPr>
          <w:sz w:val="25"/>
          <w:szCs w:val="25"/>
        </w:rPr>
        <w:t>протоколов об ад</w:t>
      </w:r>
      <w:r w:rsidR="00D170C0" w:rsidRPr="00DB126F">
        <w:rPr>
          <w:sz w:val="25"/>
          <w:szCs w:val="25"/>
        </w:rPr>
        <w:t>министративных правонарушениях</w:t>
      </w:r>
      <w:r w:rsidR="00593B60" w:rsidRPr="00DB126F">
        <w:rPr>
          <w:sz w:val="25"/>
          <w:szCs w:val="25"/>
        </w:rPr>
        <w:t>, информационных писем контрольно-счетной палаты</w:t>
      </w:r>
      <w:r w:rsidR="00F730B9" w:rsidRPr="00DB126F">
        <w:rPr>
          <w:sz w:val="25"/>
          <w:szCs w:val="25"/>
        </w:rPr>
        <w:t xml:space="preserve"> городского округа «Город Архангельск»</w:t>
      </w:r>
      <w:r w:rsidR="00D170C0" w:rsidRPr="00DB126F">
        <w:rPr>
          <w:sz w:val="25"/>
          <w:szCs w:val="25"/>
        </w:rPr>
        <w:t xml:space="preserve"> </w:t>
      </w:r>
      <w:r w:rsidR="00006CA9" w:rsidRPr="00DB126F">
        <w:rPr>
          <w:sz w:val="25"/>
          <w:szCs w:val="25"/>
        </w:rPr>
        <w:t>и контроль за получением информации о результатах их выполнения (рассмотрения)</w:t>
      </w:r>
      <w:proofErr w:type="gramEnd"/>
    </w:p>
    <w:p w:rsidR="00770377" w:rsidRPr="00DB126F" w:rsidRDefault="00770377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</w:p>
    <w:p w:rsidR="00C476C9" w:rsidRPr="00DB126F" w:rsidRDefault="003C40B3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8</w:t>
      </w:r>
      <w:r w:rsidR="00770377" w:rsidRPr="00DB126F">
        <w:rPr>
          <w:b w:val="0"/>
          <w:sz w:val="25"/>
          <w:szCs w:val="25"/>
        </w:rPr>
        <w:t xml:space="preserve">.1. </w:t>
      </w:r>
      <w:proofErr w:type="gramStart"/>
      <w:r w:rsidR="00CF1494" w:rsidRPr="00DB126F">
        <w:rPr>
          <w:b w:val="0"/>
          <w:sz w:val="25"/>
          <w:szCs w:val="25"/>
        </w:rPr>
        <w:t>Контроль за</w:t>
      </w:r>
      <w:proofErr w:type="gramEnd"/>
      <w:r w:rsidR="00CF1494" w:rsidRPr="00DB126F">
        <w:rPr>
          <w:b w:val="0"/>
          <w:sz w:val="25"/>
          <w:szCs w:val="25"/>
        </w:rPr>
        <w:t xml:space="preserve"> своевременной подготовкой</w:t>
      </w:r>
      <w:r w:rsidR="007D7270" w:rsidRPr="00DB126F">
        <w:rPr>
          <w:b w:val="0"/>
          <w:sz w:val="25"/>
          <w:szCs w:val="25"/>
        </w:rPr>
        <w:t xml:space="preserve"> и направлением представлений и предписаний </w:t>
      </w:r>
      <w:r w:rsidR="005A6711" w:rsidRPr="00DB126F">
        <w:rPr>
          <w:b w:val="0"/>
          <w:sz w:val="25"/>
          <w:szCs w:val="25"/>
        </w:rPr>
        <w:t>контрольно-счетной палаты включает в себя следующие процедуры:</w:t>
      </w:r>
    </w:p>
    <w:p w:rsidR="005A6711" w:rsidRPr="00DB126F" w:rsidRDefault="005A6711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- анализ соблюдения сроков направления представлений и предписаний контрольно-счетной палаты объектам контроля, установленных Регламентом контрольно-счетной палаты;</w:t>
      </w:r>
    </w:p>
    <w:p w:rsidR="005A6711" w:rsidRPr="00DB126F" w:rsidRDefault="005A6711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 xml:space="preserve">- </w:t>
      </w:r>
      <w:r w:rsidR="006512E2" w:rsidRPr="00DB126F">
        <w:rPr>
          <w:b w:val="0"/>
          <w:sz w:val="25"/>
          <w:szCs w:val="25"/>
        </w:rPr>
        <w:t>регистрацию направляемых представлений и предписаний контрольно-счетной палаты и постановку их на контроль.</w:t>
      </w:r>
    </w:p>
    <w:p w:rsidR="006512E2" w:rsidRPr="00DB126F" w:rsidRDefault="003C40B3" w:rsidP="00336234">
      <w:pPr>
        <w:pStyle w:val="a6"/>
        <w:tabs>
          <w:tab w:val="left" w:pos="0"/>
        </w:tabs>
        <w:ind w:left="851" w:right="-851" w:firstLine="567"/>
        <w:jc w:val="both"/>
        <w:rPr>
          <w:b w:val="0"/>
          <w:sz w:val="25"/>
          <w:szCs w:val="25"/>
        </w:rPr>
      </w:pPr>
      <w:r w:rsidRPr="00DB126F">
        <w:rPr>
          <w:b w:val="0"/>
          <w:sz w:val="25"/>
          <w:szCs w:val="25"/>
        </w:rPr>
        <w:t>8</w:t>
      </w:r>
      <w:r w:rsidR="006512E2" w:rsidRPr="00DB126F">
        <w:rPr>
          <w:b w:val="0"/>
          <w:sz w:val="25"/>
          <w:szCs w:val="25"/>
        </w:rPr>
        <w:t xml:space="preserve">.2. </w:t>
      </w:r>
      <w:proofErr w:type="gramStart"/>
      <w:r w:rsidR="005844D1" w:rsidRPr="00DB126F">
        <w:rPr>
          <w:b w:val="0"/>
          <w:sz w:val="25"/>
          <w:szCs w:val="25"/>
        </w:rPr>
        <w:t>Контроль за</w:t>
      </w:r>
      <w:proofErr w:type="gramEnd"/>
      <w:r w:rsidR="005844D1" w:rsidRPr="00DB126F">
        <w:rPr>
          <w:b w:val="0"/>
          <w:sz w:val="25"/>
          <w:szCs w:val="25"/>
        </w:rPr>
        <w:t xml:space="preserve"> направлением обращений контрольно-счетной палаты в правоохранительные органы, органы прокуратуры, контрольные и надзорные органы по результатам проведенных мероприятий и получением информации о ходе, результатах рассмотрения и принятых по ним мерах осуществляется </w:t>
      </w:r>
      <w:r w:rsidR="00DC25F2" w:rsidRPr="00DB126F">
        <w:rPr>
          <w:b w:val="0"/>
          <w:sz w:val="25"/>
          <w:szCs w:val="25"/>
        </w:rPr>
        <w:t>инспекторами аппарата</w:t>
      </w:r>
      <w:r w:rsidR="003D7BFC" w:rsidRPr="00DB126F">
        <w:rPr>
          <w:b w:val="0"/>
          <w:sz w:val="25"/>
          <w:szCs w:val="25"/>
        </w:rPr>
        <w:t xml:space="preserve"> контрольно-счетной палаты, ответственными за проведение соответствующих мероприятий.</w:t>
      </w:r>
    </w:p>
    <w:p w:rsidR="002D15B6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3D7BFC" w:rsidRPr="00DB126F">
        <w:rPr>
          <w:sz w:val="25"/>
          <w:szCs w:val="25"/>
        </w:rPr>
        <w:t xml:space="preserve">.3. </w:t>
      </w:r>
      <w:proofErr w:type="gramStart"/>
      <w:r w:rsidR="002D15B6" w:rsidRPr="00DB126F">
        <w:rPr>
          <w:sz w:val="25"/>
          <w:szCs w:val="25"/>
        </w:rPr>
        <w:t xml:space="preserve">В случае принятия председателем контрольно-счетной палаты решения о направлении обращений контрольно-счетной палаты в правоохранительные органы, органы прокуратуры, контрольные и надзорные органы по результатам проведенных мероприятий </w:t>
      </w:r>
      <w:r w:rsidR="000D6643" w:rsidRPr="00DB126F">
        <w:rPr>
          <w:sz w:val="25"/>
          <w:szCs w:val="25"/>
        </w:rPr>
        <w:t>инспекторы аппарата</w:t>
      </w:r>
      <w:r w:rsidR="002D15B6" w:rsidRPr="00DB126F">
        <w:rPr>
          <w:sz w:val="25"/>
          <w:szCs w:val="25"/>
        </w:rPr>
        <w:t xml:space="preserve"> контрольно-счетной палаты, ответственные за их проведение, организуют сопровождение направляемых обращений, в том числе контроль за их направлением и получением информации о ходе, результатах рассмотрения и принятых по ним мерах.</w:t>
      </w:r>
      <w:proofErr w:type="gramEnd"/>
    </w:p>
    <w:p w:rsidR="002D15B6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E64BE8" w:rsidRPr="00DB126F">
        <w:rPr>
          <w:sz w:val="25"/>
          <w:szCs w:val="25"/>
        </w:rPr>
        <w:t xml:space="preserve">.3.1. </w:t>
      </w:r>
      <w:proofErr w:type="gramStart"/>
      <w:r w:rsidR="002D15B6" w:rsidRPr="00DB126F">
        <w:rPr>
          <w:sz w:val="25"/>
          <w:szCs w:val="25"/>
        </w:rPr>
        <w:t>Сопровож</w:t>
      </w:r>
      <w:r w:rsidR="000A4EED" w:rsidRPr="00DB126F">
        <w:rPr>
          <w:sz w:val="25"/>
          <w:szCs w:val="25"/>
        </w:rPr>
        <w:t>дение обращений контрольно-с</w:t>
      </w:r>
      <w:r w:rsidR="002D15B6" w:rsidRPr="00DB126F">
        <w:rPr>
          <w:sz w:val="25"/>
          <w:szCs w:val="25"/>
        </w:rPr>
        <w:t>четной палаты в правоохранительные органы</w:t>
      </w:r>
      <w:r w:rsidR="000A4EED" w:rsidRPr="00DB126F">
        <w:rPr>
          <w:sz w:val="25"/>
          <w:szCs w:val="25"/>
        </w:rPr>
        <w:t>, органы прокуратуры, контрольные и надзорные органы</w:t>
      </w:r>
      <w:r w:rsidR="002D15B6" w:rsidRPr="00DB126F">
        <w:rPr>
          <w:sz w:val="25"/>
          <w:szCs w:val="25"/>
        </w:rPr>
        <w:t xml:space="preserve"> </w:t>
      </w:r>
      <w:r w:rsidR="005B78F3">
        <w:rPr>
          <w:sz w:val="25"/>
          <w:szCs w:val="25"/>
        </w:rPr>
        <w:t>може</w:t>
      </w:r>
      <w:r w:rsidR="000D6643" w:rsidRPr="00DB126F">
        <w:rPr>
          <w:sz w:val="25"/>
          <w:szCs w:val="25"/>
        </w:rPr>
        <w:t>т осуществлять</w:t>
      </w:r>
      <w:r w:rsidR="002D15B6" w:rsidRPr="00DB126F">
        <w:rPr>
          <w:sz w:val="25"/>
          <w:szCs w:val="25"/>
        </w:rPr>
        <w:t>ся в рамках соглашений о сот</w:t>
      </w:r>
      <w:r w:rsidR="000A4EED" w:rsidRPr="00DB126F">
        <w:rPr>
          <w:sz w:val="25"/>
          <w:szCs w:val="25"/>
        </w:rPr>
        <w:t xml:space="preserve">рудничестве, заключенных между </w:t>
      </w:r>
      <w:r w:rsidR="000A4EED" w:rsidRPr="00DB126F">
        <w:rPr>
          <w:sz w:val="25"/>
          <w:szCs w:val="25"/>
        </w:rPr>
        <w:lastRenderedPageBreak/>
        <w:t>контрольно-с</w:t>
      </w:r>
      <w:r w:rsidR="002D15B6" w:rsidRPr="00DB126F">
        <w:rPr>
          <w:sz w:val="25"/>
          <w:szCs w:val="25"/>
        </w:rPr>
        <w:t>четной палатой и соответствующими правоохранительны</w:t>
      </w:r>
      <w:r w:rsidR="000A4EED" w:rsidRPr="00DB126F">
        <w:rPr>
          <w:sz w:val="25"/>
          <w:szCs w:val="25"/>
        </w:rPr>
        <w:t>ми органами</w:t>
      </w:r>
      <w:r w:rsidR="002D15B6" w:rsidRPr="00DB126F">
        <w:rPr>
          <w:sz w:val="25"/>
          <w:szCs w:val="25"/>
        </w:rPr>
        <w:t>,</w:t>
      </w:r>
      <w:r w:rsidR="000A4EED" w:rsidRPr="00DB126F">
        <w:rPr>
          <w:sz w:val="25"/>
          <w:szCs w:val="25"/>
        </w:rPr>
        <w:t xml:space="preserve"> органами прокуратуры, контрольными и надзорными органами</w:t>
      </w:r>
      <w:r w:rsidR="00122926">
        <w:rPr>
          <w:sz w:val="25"/>
          <w:szCs w:val="25"/>
        </w:rPr>
        <w:t>,</w:t>
      </w:r>
      <w:r w:rsidR="002D15B6" w:rsidRPr="00DB126F">
        <w:rPr>
          <w:sz w:val="25"/>
          <w:szCs w:val="25"/>
        </w:rPr>
        <w:t xml:space="preserve"> в целях постоянного мониторинга процесса рассмотрения соответствующими правоохранительными органами</w:t>
      </w:r>
      <w:r w:rsidR="000A4EED" w:rsidRPr="00DB126F">
        <w:rPr>
          <w:sz w:val="25"/>
          <w:szCs w:val="25"/>
        </w:rPr>
        <w:t>, органами прокуратуры, контрольными и надзорными органами обращений контрольно-с</w:t>
      </w:r>
      <w:r w:rsidR="002D15B6" w:rsidRPr="00DB126F">
        <w:rPr>
          <w:sz w:val="25"/>
          <w:szCs w:val="25"/>
        </w:rPr>
        <w:t>четной палаты, а также в целях предоставления пояснений по направленным</w:t>
      </w:r>
      <w:proofErr w:type="gramEnd"/>
      <w:r w:rsidR="002D15B6" w:rsidRPr="00DB126F">
        <w:rPr>
          <w:sz w:val="25"/>
          <w:szCs w:val="25"/>
        </w:rPr>
        <w:t xml:space="preserve"> документам, подтверждающим факты выявленных нарушений или содержащим данные, указывающие на признаки составов преступлений,</w:t>
      </w:r>
      <w:r w:rsidR="000A4EED" w:rsidRPr="00DB126F">
        <w:rPr>
          <w:sz w:val="25"/>
          <w:szCs w:val="25"/>
        </w:rPr>
        <w:t xml:space="preserve"> и оперативного информирования председателя контрольно-с</w:t>
      </w:r>
      <w:r w:rsidR="002D15B6" w:rsidRPr="00DB126F">
        <w:rPr>
          <w:sz w:val="25"/>
          <w:szCs w:val="25"/>
        </w:rPr>
        <w:t>четной палаты о резу</w:t>
      </w:r>
      <w:r w:rsidR="000A4EED" w:rsidRPr="00DB126F">
        <w:rPr>
          <w:sz w:val="25"/>
          <w:szCs w:val="25"/>
        </w:rPr>
        <w:t>льтатах рассмотрения обращений контрольно-с</w:t>
      </w:r>
      <w:r w:rsidR="002D15B6" w:rsidRPr="00DB126F">
        <w:rPr>
          <w:sz w:val="25"/>
          <w:szCs w:val="25"/>
        </w:rPr>
        <w:t>четной палаты.</w:t>
      </w:r>
    </w:p>
    <w:p w:rsidR="00BE13A1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E64BE8" w:rsidRPr="00DB126F">
        <w:rPr>
          <w:sz w:val="25"/>
          <w:szCs w:val="25"/>
        </w:rPr>
        <w:t xml:space="preserve">.3.2. </w:t>
      </w:r>
      <w:r w:rsidR="00BE13A1" w:rsidRPr="00DB126F">
        <w:rPr>
          <w:sz w:val="25"/>
          <w:szCs w:val="25"/>
        </w:rPr>
        <w:t>Направление в правоохранительные органы, органы прокуратуры, контрольные и надзорные органы обращений (запросов) о предоставлении сведений о ходе рассмотрения материалов контрольно-счетной палаты и принятых по ним решениях осуществляется с периодичностью, указанной в соответствующих соглашениях о сотрудничестве</w:t>
      </w:r>
      <w:r w:rsidR="005343B9" w:rsidRPr="00DB126F">
        <w:rPr>
          <w:sz w:val="25"/>
          <w:szCs w:val="25"/>
        </w:rPr>
        <w:t xml:space="preserve"> (при наличии)</w:t>
      </w:r>
      <w:r w:rsidR="00BE13A1" w:rsidRPr="00DB126F">
        <w:rPr>
          <w:sz w:val="25"/>
          <w:szCs w:val="25"/>
        </w:rPr>
        <w:t>.</w:t>
      </w:r>
    </w:p>
    <w:p w:rsidR="00E04CC9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E64BE8" w:rsidRPr="00DB126F">
        <w:rPr>
          <w:sz w:val="25"/>
          <w:szCs w:val="25"/>
        </w:rPr>
        <w:t xml:space="preserve">.3.3. </w:t>
      </w:r>
      <w:r w:rsidR="00E04CC9" w:rsidRPr="00DB126F">
        <w:rPr>
          <w:sz w:val="25"/>
          <w:szCs w:val="25"/>
        </w:rPr>
        <w:t xml:space="preserve">Обращения контрольно-счетной палаты в правоохранительные органы, органы прокуратуры, контрольные и надзорные органы должны быть направлены в сроки, установленные </w:t>
      </w:r>
      <w:hyperlink r:id="rId11" w:history="1">
        <w:r w:rsidR="00E04CC9" w:rsidRPr="00DB126F">
          <w:rPr>
            <w:sz w:val="25"/>
            <w:szCs w:val="25"/>
          </w:rPr>
          <w:t>Регламентом</w:t>
        </w:r>
      </w:hyperlink>
      <w:r w:rsidR="00E04CC9" w:rsidRPr="00DB126F">
        <w:rPr>
          <w:sz w:val="25"/>
          <w:szCs w:val="25"/>
        </w:rPr>
        <w:t xml:space="preserve"> контрольно-счетной палаты.</w:t>
      </w:r>
    </w:p>
    <w:p w:rsidR="00E64BE8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E64BE8" w:rsidRPr="00DB126F">
        <w:rPr>
          <w:sz w:val="25"/>
          <w:szCs w:val="25"/>
        </w:rPr>
        <w:t xml:space="preserve">.3.4. </w:t>
      </w:r>
      <w:proofErr w:type="gramStart"/>
      <w:r w:rsidR="00E64BE8" w:rsidRPr="00DB126F">
        <w:rPr>
          <w:sz w:val="25"/>
          <w:szCs w:val="25"/>
        </w:rPr>
        <w:t>Непосредственно мероприя</w:t>
      </w:r>
      <w:r w:rsidR="00097A64" w:rsidRPr="00DB126F">
        <w:rPr>
          <w:sz w:val="25"/>
          <w:szCs w:val="25"/>
        </w:rPr>
        <w:t>тия по сопровождению обращения контрольно-с</w:t>
      </w:r>
      <w:r w:rsidR="00E64BE8" w:rsidRPr="00DB126F">
        <w:rPr>
          <w:sz w:val="25"/>
          <w:szCs w:val="25"/>
        </w:rPr>
        <w:t>четной палаты в правоохранительные органы, органы прокуратуры, контрольные и надзорные органы, контролю за получением информации о ходе и результатах его рассмотрения, своевременное рассмотрение полученных из правоохранительных органов</w:t>
      </w:r>
      <w:r w:rsidR="00201A9D" w:rsidRPr="00DB126F">
        <w:rPr>
          <w:sz w:val="25"/>
          <w:szCs w:val="25"/>
        </w:rPr>
        <w:t>, органов прокуратуры, контрольных и надзорных органов</w:t>
      </w:r>
      <w:r w:rsidR="00E64BE8" w:rsidRPr="00DB126F">
        <w:rPr>
          <w:sz w:val="25"/>
          <w:szCs w:val="25"/>
        </w:rPr>
        <w:t xml:space="preserve"> ответов и процессуальных документов проводятся </w:t>
      </w:r>
      <w:r w:rsidR="00FD14B9" w:rsidRPr="00DB126F">
        <w:rPr>
          <w:sz w:val="25"/>
          <w:szCs w:val="25"/>
        </w:rPr>
        <w:t>инспекторами аппарата</w:t>
      </w:r>
      <w:r w:rsidR="00AD2A68" w:rsidRPr="00DB126F">
        <w:rPr>
          <w:sz w:val="25"/>
          <w:szCs w:val="25"/>
        </w:rPr>
        <w:t xml:space="preserve"> </w:t>
      </w:r>
      <w:r w:rsidR="00E64BE8" w:rsidRPr="00DB126F">
        <w:rPr>
          <w:sz w:val="25"/>
          <w:szCs w:val="25"/>
        </w:rPr>
        <w:t>контрольно-счетной палаты, подготовившими проект соответствующего обращения.</w:t>
      </w:r>
      <w:proofErr w:type="gramEnd"/>
    </w:p>
    <w:p w:rsidR="00201A9D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201A9D" w:rsidRPr="00DB126F">
        <w:rPr>
          <w:sz w:val="25"/>
          <w:szCs w:val="25"/>
        </w:rPr>
        <w:t xml:space="preserve">.4. При анализе информации, полученной из правоохранительных органов, </w:t>
      </w:r>
      <w:r w:rsidR="00B51CB5" w:rsidRPr="00DB126F">
        <w:rPr>
          <w:sz w:val="25"/>
          <w:szCs w:val="25"/>
        </w:rPr>
        <w:t>органов прокуратуры, контрольных и надзорных органов</w:t>
      </w:r>
      <w:r w:rsidR="00201A9D" w:rsidRPr="00DB126F">
        <w:rPr>
          <w:sz w:val="25"/>
          <w:szCs w:val="25"/>
        </w:rPr>
        <w:t>:</w:t>
      </w:r>
    </w:p>
    <w:p w:rsidR="00201A9D" w:rsidRPr="00DB126F" w:rsidRDefault="005F701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201A9D" w:rsidRPr="00DB126F">
        <w:rPr>
          <w:sz w:val="25"/>
          <w:szCs w:val="25"/>
        </w:rPr>
        <w:t xml:space="preserve">оценивается </w:t>
      </w:r>
      <w:r w:rsidR="00BC0189" w:rsidRPr="00DB126F">
        <w:rPr>
          <w:sz w:val="25"/>
          <w:szCs w:val="25"/>
        </w:rPr>
        <w:t>полнота рассмотрения обращения контрольно-с</w:t>
      </w:r>
      <w:r w:rsidR="00201A9D" w:rsidRPr="00DB126F">
        <w:rPr>
          <w:sz w:val="25"/>
          <w:szCs w:val="25"/>
        </w:rPr>
        <w:t>четной палаты (наличие информации по всем отраженным в об</w:t>
      </w:r>
      <w:r w:rsidR="00BC0189" w:rsidRPr="00DB126F">
        <w:rPr>
          <w:sz w:val="25"/>
          <w:szCs w:val="25"/>
        </w:rPr>
        <w:t>ращении контрольно-с</w:t>
      </w:r>
      <w:r w:rsidR="00201A9D" w:rsidRPr="00DB126F">
        <w:rPr>
          <w:sz w:val="25"/>
          <w:szCs w:val="25"/>
        </w:rPr>
        <w:t>четной палаты фактам нарушений законодательства Росс</w:t>
      </w:r>
      <w:r w:rsidR="00BC0189" w:rsidRPr="00DB126F">
        <w:rPr>
          <w:sz w:val="25"/>
          <w:szCs w:val="25"/>
        </w:rPr>
        <w:t>ийской Федерации) и переданных контрольно-с</w:t>
      </w:r>
      <w:r w:rsidR="00201A9D" w:rsidRPr="00DB126F">
        <w:rPr>
          <w:sz w:val="25"/>
          <w:szCs w:val="25"/>
        </w:rPr>
        <w:t>четной палатой в правоохранительный орган</w:t>
      </w:r>
      <w:r w:rsidR="00BC0189" w:rsidRPr="00DB126F">
        <w:rPr>
          <w:sz w:val="25"/>
          <w:szCs w:val="25"/>
        </w:rPr>
        <w:t xml:space="preserve">, </w:t>
      </w:r>
      <w:r w:rsidR="007D7565" w:rsidRPr="00DB126F">
        <w:rPr>
          <w:sz w:val="25"/>
          <w:szCs w:val="25"/>
        </w:rPr>
        <w:t>орган</w:t>
      </w:r>
      <w:r w:rsidR="00BC0189" w:rsidRPr="00DB126F">
        <w:rPr>
          <w:sz w:val="25"/>
          <w:szCs w:val="25"/>
        </w:rPr>
        <w:t xml:space="preserve"> прокуратуры, контрол</w:t>
      </w:r>
      <w:r w:rsidR="007D7565" w:rsidRPr="00DB126F">
        <w:rPr>
          <w:sz w:val="25"/>
          <w:szCs w:val="25"/>
        </w:rPr>
        <w:t>ьный и надзорный орган</w:t>
      </w:r>
      <w:r w:rsidR="00BC0189" w:rsidRPr="00DB126F">
        <w:rPr>
          <w:sz w:val="25"/>
          <w:szCs w:val="25"/>
        </w:rPr>
        <w:t xml:space="preserve"> </w:t>
      </w:r>
      <w:r w:rsidR="00201A9D" w:rsidRPr="00DB126F">
        <w:rPr>
          <w:sz w:val="25"/>
          <w:szCs w:val="25"/>
        </w:rPr>
        <w:t>материалов по результатам проведенных мероприятий;</w:t>
      </w:r>
    </w:p>
    <w:p w:rsidR="00201A9D" w:rsidRPr="00DB126F" w:rsidRDefault="005F701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- </w:t>
      </w:r>
      <w:r w:rsidR="00201A9D" w:rsidRPr="00DB126F">
        <w:rPr>
          <w:sz w:val="25"/>
          <w:szCs w:val="25"/>
        </w:rPr>
        <w:t>анализируются результаты мер, принятых правоохранительным органом</w:t>
      </w:r>
      <w:r w:rsidR="007D7565" w:rsidRPr="00DB126F">
        <w:rPr>
          <w:sz w:val="25"/>
          <w:szCs w:val="25"/>
        </w:rPr>
        <w:t>, органом</w:t>
      </w:r>
      <w:r w:rsidR="00F76DF8" w:rsidRPr="00DB126F">
        <w:rPr>
          <w:sz w:val="25"/>
          <w:szCs w:val="25"/>
        </w:rPr>
        <w:t xml:space="preserve"> прокуратуры, контрол</w:t>
      </w:r>
      <w:r w:rsidR="007D7565" w:rsidRPr="00DB126F">
        <w:rPr>
          <w:sz w:val="25"/>
          <w:szCs w:val="25"/>
        </w:rPr>
        <w:t>ьным</w:t>
      </w:r>
      <w:r w:rsidR="00F76DF8" w:rsidRPr="00DB126F">
        <w:rPr>
          <w:sz w:val="25"/>
          <w:szCs w:val="25"/>
        </w:rPr>
        <w:t xml:space="preserve"> и н</w:t>
      </w:r>
      <w:r w:rsidR="007D7565" w:rsidRPr="00DB126F">
        <w:rPr>
          <w:sz w:val="25"/>
          <w:szCs w:val="25"/>
        </w:rPr>
        <w:t>адзорным органом</w:t>
      </w:r>
      <w:r w:rsidR="00201A9D" w:rsidRPr="00DB126F">
        <w:rPr>
          <w:sz w:val="25"/>
          <w:szCs w:val="25"/>
        </w:rPr>
        <w:t xml:space="preserve"> по о</w:t>
      </w:r>
      <w:r w:rsidR="00F76DF8" w:rsidRPr="00DB126F">
        <w:rPr>
          <w:sz w:val="25"/>
          <w:szCs w:val="25"/>
        </w:rPr>
        <w:t>траженным в обращении контрольно-с</w:t>
      </w:r>
      <w:r w:rsidR="00201A9D" w:rsidRPr="00DB126F">
        <w:rPr>
          <w:sz w:val="25"/>
          <w:szCs w:val="25"/>
        </w:rPr>
        <w:t>четной палаты фактам нарушений законодательства Российской Федерации (опротестование противоречащих закону правовых актов или обращение в суд о признании таких актов недействительными, внесение представлений об устранении нарушений закона, возбуждение уголовных дел, направление материалов по возбужденным делам в суд и т.д.);</w:t>
      </w:r>
      <w:proofErr w:type="gramEnd"/>
    </w:p>
    <w:p w:rsidR="00201A9D" w:rsidRPr="00DB126F" w:rsidRDefault="005F7015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201A9D" w:rsidRPr="00DB126F">
        <w:rPr>
          <w:sz w:val="25"/>
          <w:szCs w:val="25"/>
        </w:rPr>
        <w:t>оценивается результа</w:t>
      </w:r>
      <w:r w:rsidR="00F76DF8" w:rsidRPr="00DB126F">
        <w:rPr>
          <w:sz w:val="25"/>
          <w:szCs w:val="25"/>
        </w:rPr>
        <w:t xml:space="preserve">тивность направления обращений </w:t>
      </w:r>
      <w:r w:rsidR="001D1AED" w:rsidRPr="00DB126F">
        <w:rPr>
          <w:sz w:val="25"/>
          <w:szCs w:val="25"/>
        </w:rPr>
        <w:t>контрольно-счетной палаты</w:t>
      </w:r>
      <w:r w:rsidR="00201A9D" w:rsidRPr="00DB126F">
        <w:rPr>
          <w:sz w:val="25"/>
          <w:szCs w:val="25"/>
        </w:rPr>
        <w:t xml:space="preserve"> (наличие и количество возбужденных уголовных дел, </w:t>
      </w:r>
      <w:r w:rsidR="007D7565" w:rsidRPr="00DB126F">
        <w:rPr>
          <w:sz w:val="25"/>
          <w:szCs w:val="25"/>
        </w:rPr>
        <w:t xml:space="preserve">дел об административных правонарушениях, </w:t>
      </w:r>
      <w:r w:rsidR="00201A9D" w:rsidRPr="00DB126F">
        <w:rPr>
          <w:sz w:val="25"/>
          <w:szCs w:val="25"/>
        </w:rPr>
        <w:t xml:space="preserve">объем возмещенного </w:t>
      </w:r>
      <w:r w:rsidR="00F76DF8" w:rsidRPr="00DB126F">
        <w:rPr>
          <w:sz w:val="25"/>
          <w:szCs w:val="25"/>
        </w:rPr>
        <w:t>ущерба</w:t>
      </w:r>
      <w:r w:rsidR="007D7565" w:rsidRPr="00DB126F">
        <w:rPr>
          <w:sz w:val="25"/>
          <w:szCs w:val="25"/>
        </w:rPr>
        <w:t>, количество должностных лиц, привлеченных к уголовной, административной и иной ответственности,</w:t>
      </w:r>
      <w:r w:rsidR="00F76DF8" w:rsidRPr="00DB126F">
        <w:rPr>
          <w:sz w:val="25"/>
          <w:szCs w:val="25"/>
        </w:rPr>
        <w:t xml:space="preserve"> и т.д</w:t>
      </w:r>
      <w:r w:rsidR="00201A9D" w:rsidRPr="00DB126F">
        <w:rPr>
          <w:sz w:val="25"/>
          <w:szCs w:val="25"/>
        </w:rPr>
        <w:t>.).</w:t>
      </w:r>
    </w:p>
    <w:p w:rsidR="00201A9D" w:rsidRPr="00DB126F" w:rsidRDefault="00201A9D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Анализ полученной от правоохранительных органов</w:t>
      </w:r>
      <w:r w:rsidR="00F76DF8" w:rsidRPr="00DB126F">
        <w:rPr>
          <w:sz w:val="25"/>
          <w:szCs w:val="25"/>
        </w:rPr>
        <w:t>, органов прокуратуры, контрольных и надзорных органов</w:t>
      </w:r>
      <w:r w:rsidRPr="00DB126F">
        <w:rPr>
          <w:sz w:val="25"/>
          <w:szCs w:val="25"/>
        </w:rPr>
        <w:t xml:space="preserve"> информации о результатах рассмотрения</w:t>
      </w:r>
      <w:r w:rsidR="00F76DF8" w:rsidRPr="00DB126F">
        <w:rPr>
          <w:sz w:val="25"/>
          <w:szCs w:val="25"/>
        </w:rPr>
        <w:t xml:space="preserve"> обращений контрольно-с</w:t>
      </w:r>
      <w:r w:rsidRPr="00DB126F">
        <w:rPr>
          <w:sz w:val="25"/>
          <w:szCs w:val="25"/>
        </w:rPr>
        <w:t>четной палаты и принятых по ним решениях в виде соответствующей информации включае</w:t>
      </w:r>
      <w:r w:rsidR="00F76DF8" w:rsidRPr="00DB126F">
        <w:rPr>
          <w:sz w:val="25"/>
          <w:szCs w:val="25"/>
        </w:rPr>
        <w:t xml:space="preserve">тся в ежегодный отчет о </w:t>
      </w:r>
      <w:r w:rsidR="00FD14B9" w:rsidRPr="00DB126F">
        <w:rPr>
          <w:sz w:val="25"/>
          <w:szCs w:val="25"/>
        </w:rPr>
        <w:t>деятельности</w:t>
      </w:r>
      <w:r w:rsidR="00F76DF8" w:rsidRPr="00DB126F">
        <w:rPr>
          <w:sz w:val="25"/>
          <w:szCs w:val="25"/>
        </w:rPr>
        <w:t xml:space="preserve"> контрольно-с</w:t>
      </w:r>
      <w:r w:rsidRPr="00DB126F">
        <w:rPr>
          <w:sz w:val="25"/>
          <w:szCs w:val="25"/>
        </w:rPr>
        <w:t>четн</w:t>
      </w:r>
      <w:r w:rsidR="00F76DF8" w:rsidRPr="00DB126F">
        <w:rPr>
          <w:sz w:val="25"/>
          <w:szCs w:val="25"/>
        </w:rPr>
        <w:t>ой палаты.</w:t>
      </w:r>
    </w:p>
    <w:p w:rsidR="003B5CCE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3B5CCE" w:rsidRPr="00DB126F">
        <w:rPr>
          <w:sz w:val="25"/>
          <w:szCs w:val="25"/>
        </w:rPr>
        <w:t xml:space="preserve">.5. В случае возбуждения дел об административных правонарушениях по нарушениям, выявленным в ходе осуществления контрольного (экспертно-аналитического) мероприятия, </w:t>
      </w:r>
      <w:proofErr w:type="gramStart"/>
      <w:r w:rsidR="003B5CCE" w:rsidRPr="00DB126F">
        <w:rPr>
          <w:sz w:val="25"/>
          <w:szCs w:val="25"/>
        </w:rPr>
        <w:t>контроль за</w:t>
      </w:r>
      <w:proofErr w:type="gramEnd"/>
      <w:r w:rsidR="003B5CCE" w:rsidRPr="00DB126F">
        <w:rPr>
          <w:sz w:val="25"/>
          <w:szCs w:val="25"/>
        </w:rPr>
        <w:t xml:space="preserve"> их рассмотрением, исполнением решений судов осуществляется </w:t>
      </w:r>
      <w:r w:rsidR="00FD14B9" w:rsidRPr="00DB126F">
        <w:rPr>
          <w:sz w:val="25"/>
          <w:szCs w:val="25"/>
        </w:rPr>
        <w:t>инспекторами аппарата контрольно-счетной палаты</w:t>
      </w:r>
      <w:r w:rsidR="003B5CCE" w:rsidRPr="00DB126F">
        <w:rPr>
          <w:sz w:val="25"/>
          <w:szCs w:val="25"/>
        </w:rPr>
        <w:t xml:space="preserve">, составившими протокол об административном правонарушении. Порядок осуществления </w:t>
      </w:r>
      <w:r w:rsidR="003B5CCE" w:rsidRPr="00DB126F">
        <w:rPr>
          <w:sz w:val="25"/>
          <w:szCs w:val="25"/>
        </w:rPr>
        <w:lastRenderedPageBreak/>
        <w:t xml:space="preserve">контроля, объем полномочий </w:t>
      </w:r>
      <w:r w:rsidR="00FD14B9" w:rsidRPr="00DB126F">
        <w:rPr>
          <w:sz w:val="25"/>
          <w:szCs w:val="25"/>
        </w:rPr>
        <w:t>инспекторов аппарата</w:t>
      </w:r>
      <w:r w:rsidR="003B5CCE" w:rsidRPr="00DB126F">
        <w:rPr>
          <w:sz w:val="25"/>
          <w:szCs w:val="25"/>
        </w:rPr>
        <w:t xml:space="preserve"> контроль</w:t>
      </w:r>
      <w:r w:rsidR="00FD14B9" w:rsidRPr="00DB126F">
        <w:rPr>
          <w:sz w:val="25"/>
          <w:szCs w:val="25"/>
        </w:rPr>
        <w:t>но-счетной палаты установлен в с</w:t>
      </w:r>
      <w:r w:rsidR="003B5CCE" w:rsidRPr="00DB126F">
        <w:rPr>
          <w:sz w:val="25"/>
          <w:szCs w:val="25"/>
        </w:rPr>
        <w:t>тандарте внешнего муниципального финансового контроля «Порядок организации деятельности должностных лиц контрольно-счетной палаты городского округа «Город Архангельск» при возбуждении дел об административных правонарушениях».</w:t>
      </w:r>
    </w:p>
    <w:p w:rsidR="003B5CCE" w:rsidRPr="00DB126F" w:rsidRDefault="003B5CCE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 xml:space="preserve">Руководитель контрольного (экспертно-аналитического) мероприятия обеспечивает </w:t>
      </w:r>
      <w:proofErr w:type="gramStart"/>
      <w:r w:rsidRPr="00DB126F">
        <w:rPr>
          <w:sz w:val="25"/>
          <w:szCs w:val="25"/>
        </w:rPr>
        <w:t>контроль за</w:t>
      </w:r>
      <w:proofErr w:type="gramEnd"/>
      <w:r w:rsidRPr="00DB126F">
        <w:rPr>
          <w:sz w:val="25"/>
          <w:szCs w:val="25"/>
        </w:rPr>
        <w:t xml:space="preserve"> своевременным составлением протоколов об административных правонарушениях (определений о проведении административного расследования).</w:t>
      </w:r>
    </w:p>
    <w:p w:rsidR="00B45670" w:rsidRPr="00DB126F" w:rsidRDefault="003C40B3" w:rsidP="00336234">
      <w:pPr>
        <w:autoSpaceDE w:val="0"/>
        <w:autoSpaceDN w:val="0"/>
        <w:adjustRightInd w:val="0"/>
        <w:ind w:left="851" w:right="-851" w:firstLine="567"/>
        <w:jc w:val="both"/>
        <w:rPr>
          <w:sz w:val="25"/>
          <w:szCs w:val="25"/>
        </w:rPr>
      </w:pPr>
      <w:r w:rsidRPr="00DB126F">
        <w:rPr>
          <w:sz w:val="25"/>
          <w:szCs w:val="25"/>
        </w:rPr>
        <w:t>8</w:t>
      </w:r>
      <w:r w:rsidR="003B5CCE" w:rsidRPr="00DB126F">
        <w:rPr>
          <w:sz w:val="25"/>
          <w:szCs w:val="25"/>
        </w:rPr>
        <w:t xml:space="preserve">.6. Руководитель проводимого мероприятия обеспечивает учет и внесение сведений о результатах контроля рассмотрения заключений (отчетов) контрольно-счетной палаты, обращений контрольно-счетной палаты в правоохранительные органы, органы прокуратуры, контрольные и надзорные органы, информационных писем контрольно-счетной палаты, дел об административных правонарушениях, возбужденных </w:t>
      </w:r>
      <w:r w:rsidR="006D01BA" w:rsidRPr="00DB126F">
        <w:rPr>
          <w:sz w:val="25"/>
          <w:szCs w:val="25"/>
        </w:rPr>
        <w:t>инспекторами аппарата</w:t>
      </w:r>
      <w:r w:rsidR="003B5CCE" w:rsidRPr="00DB126F">
        <w:rPr>
          <w:sz w:val="25"/>
          <w:szCs w:val="25"/>
        </w:rPr>
        <w:t xml:space="preserve"> контрольно-счетной палаты, в рабочие документы соответствующего мероприятия.</w:t>
      </w:r>
    </w:p>
    <w:p w:rsidR="00034BEB" w:rsidRPr="00DB126F" w:rsidRDefault="00034BEB" w:rsidP="00336234">
      <w:pPr>
        <w:autoSpaceDE w:val="0"/>
        <w:autoSpaceDN w:val="0"/>
        <w:adjustRightInd w:val="0"/>
        <w:ind w:left="851" w:right="-851" w:firstLine="567"/>
        <w:jc w:val="center"/>
        <w:rPr>
          <w:sz w:val="25"/>
          <w:szCs w:val="25"/>
        </w:rPr>
      </w:pPr>
    </w:p>
    <w:p w:rsidR="002D5B6F" w:rsidRPr="00DB126F" w:rsidRDefault="002D5B6F" w:rsidP="00336234">
      <w:pPr>
        <w:autoSpaceDE w:val="0"/>
        <w:autoSpaceDN w:val="0"/>
        <w:adjustRightInd w:val="0"/>
        <w:ind w:left="851" w:right="-851" w:firstLine="567"/>
        <w:jc w:val="center"/>
        <w:rPr>
          <w:sz w:val="25"/>
          <w:szCs w:val="25"/>
        </w:rPr>
      </w:pPr>
    </w:p>
    <w:p w:rsidR="00336234" w:rsidRDefault="00034BEB" w:rsidP="00336234">
      <w:pPr>
        <w:autoSpaceDE w:val="0"/>
        <w:autoSpaceDN w:val="0"/>
        <w:adjustRightInd w:val="0"/>
        <w:ind w:left="851" w:right="-851" w:firstLine="567"/>
        <w:jc w:val="center"/>
        <w:rPr>
          <w:sz w:val="25"/>
          <w:szCs w:val="25"/>
        </w:rPr>
      </w:pPr>
      <w:r w:rsidRPr="00DB126F">
        <w:rPr>
          <w:sz w:val="25"/>
          <w:szCs w:val="25"/>
        </w:rPr>
        <w:t>--------</w:t>
      </w:r>
      <w:r w:rsidR="00336234">
        <w:rPr>
          <w:sz w:val="25"/>
          <w:szCs w:val="25"/>
        </w:rPr>
        <w:t>------</w:t>
      </w:r>
    </w:p>
    <w:p w:rsidR="005E3547" w:rsidRDefault="005E3547" w:rsidP="00336234">
      <w:pPr>
        <w:jc w:val="both"/>
        <w:rPr>
          <w:sz w:val="25"/>
          <w:szCs w:val="25"/>
        </w:rPr>
      </w:pPr>
    </w:p>
    <w:sectPr w:rsidR="005E3547" w:rsidSect="00085608">
      <w:footerReference w:type="default" r:id="rId12"/>
      <w:footerReference w:type="first" r:id="rId13"/>
      <w:pgSz w:w="11905" w:h="16838"/>
      <w:pgMar w:top="1134" w:right="1560" w:bottom="709" w:left="706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08" w:rsidRDefault="005E4A08">
      <w:r>
        <w:separator/>
      </w:r>
    </w:p>
  </w:endnote>
  <w:endnote w:type="continuationSeparator" w:id="0">
    <w:p w:rsidR="005E4A08" w:rsidRDefault="005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D5" w:rsidRDefault="009A12D5">
    <w:pPr>
      <w:pStyle w:val="a3"/>
      <w:jc w:val="right"/>
    </w:pPr>
  </w:p>
  <w:p w:rsidR="009A12D5" w:rsidRDefault="00A22D7D" w:rsidP="00CA12B0">
    <w:pPr>
      <w:pStyle w:val="a3"/>
      <w:ind w:right="-993"/>
      <w:jc w:val="right"/>
    </w:pPr>
    <w:sdt>
      <w:sdtPr>
        <w:id w:val="-1099485234"/>
        <w:docPartObj>
          <w:docPartGallery w:val="Page Numbers (Bottom of Page)"/>
          <w:docPartUnique/>
        </w:docPartObj>
      </w:sdtPr>
      <w:sdtEndPr/>
      <w:sdtContent>
        <w:r w:rsidR="009A12D5" w:rsidRPr="00B65CF5">
          <w:rPr>
            <w:sz w:val="20"/>
            <w:szCs w:val="20"/>
          </w:rPr>
          <w:fldChar w:fldCharType="begin"/>
        </w:r>
        <w:r w:rsidR="009A12D5" w:rsidRPr="00B65CF5">
          <w:rPr>
            <w:sz w:val="20"/>
            <w:szCs w:val="20"/>
          </w:rPr>
          <w:instrText>PAGE   \* MERGEFORMAT</w:instrText>
        </w:r>
        <w:r w:rsidR="009A12D5" w:rsidRPr="00B65CF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9A12D5" w:rsidRPr="00B65CF5">
          <w:rPr>
            <w:sz w:val="20"/>
            <w:szCs w:val="20"/>
          </w:rPr>
          <w:fldChar w:fldCharType="end"/>
        </w:r>
      </w:sdtContent>
    </w:sdt>
  </w:p>
  <w:p w:rsidR="009A12D5" w:rsidRDefault="009A12D5" w:rsidP="00261D40">
    <w:pPr>
      <w:pStyle w:val="a3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D5" w:rsidRDefault="009A12D5" w:rsidP="00E314E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08" w:rsidRDefault="005E4A08">
      <w:r>
        <w:separator/>
      </w:r>
    </w:p>
  </w:footnote>
  <w:footnote w:type="continuationSeparator" w:id="0">
    <w:p w:rsidR="005E4A08" w:rsidRDefault="005E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BA0"/>
    <w:multiLevelType w:val="multilevel"/>
    <w:tmpl w:val="13F85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EB2654C"/>
    <w:multiLevelType w:val="hybridMultilevel"/>
    <w:tmpl w:val="215C337C"/>
    <w:lvl w:ilvl="0" w:tplc="339EB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D6017C"/>
    <w:multiLevelType w:val="hybridMultilevel"/>
    <w:tmpl w:val="B17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93B32"/>
    <w:multiLevelType w:val="hybridMultilevel"/>
    <w:tmpl w:val="7E0C2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2C"/>
    <w:rsid w:val="00002E3C"/>
    <w:rsid w:val="00004F7B"/>
    <w:rsid w:val="000063EA"/>
    <w:rsid w:val="0000659C"/>
    <w:rsid w:val="00006CA9"/>
    <w:rsid w:val="0002429F"/>
    <w:rsid w:val="000245E5"/>
    <w:rsid w:val="000277E6"/>
    <w:rsid w:val="00027F64"/>
    <w:rsid w:val="000315A2"/>
    <w:rsid w:val="00034BEB"/>
    <w:rsid w:val="000353B9"/>
    <w:rsid w:val="00036AB7"/>
    <w:rsid w:val="00042DD2"/>
    <w:rsid w:val="00044234"/>
    <w:rsid w:val="00057F0C"/>
    <w:rsid w:val="00066793"/>
    <w:rsid w:val="000674F5"/>
    <w:rsid w:val="000712F8"/>
    <w:rsid w:val="000713C9"/>
    <w:rsid w:val="0007307C"/>
    <w:rsid w:val="00077F10"/>
    <w:rsid w:val="00080AAA"/>
    <w:rsid w:val="00083D12"/>
    <w:rsid w:val="0008461C"/>
    <w:rsid w:val="00085608"/>
    <w:rsid w:val="0008682D"/>
    <w:rsid w:val="00086BA9"/>
    <w:rsid w:val="0009001F"/>
    <w:rsid w:val="0009373C"/>
    <w:rsid w:val="00096779"/>
    <w:rsid w:val="00096BF9"/>
    <w:rsid w:val="00097A64"/>
    <w:rsid w:val="000A4EED"/>
    <w:rsid w:val="000B0262"/>
    <w:rsid w:val="000B0E55"/>
    <w:rsid w:val="000B4184"/>
    <w:rsid w:val="000B731C"/>
    <w:rsid w:val="000C0555"/>
    <w:rsid w:val="000C4B27"/>
    <w:rsid w:val="000C5A95"/>
    <w:rsid w:val="000C6439"/>
    <w:rsid w:val="000C749B"/>
    <w:rsid w:val="000D435A"/>
    <w:rsid w:val="000D5412"/>
    <w:rsid w:val="000D6643"/>
    <w:rsid w:val="000D686C"/>
    <w:rsid w:val="000D7F6E"/>
    <w:rsid w:val="000E17F6"/>
    <w:rsid w:val="000E5475"/>
    <w:rsid w:val="000E5524"/>
    <w:rsid w:val="000E7189"/>
    <w:rsid w:val="000F122B"/>
    <w:rsid w:val="000F558C"/>
    <w:rsid w:val="000F66E6"/>
    <w:rsid w:val="000F676D"/>
    <w:rsid w:val="000F6BF6"/>
    <w:rsid w:val="00100FAE"/>
    <w:rsid w:val="00102AEF"/>
    <w:rsid w:val="00103B31"/>
    <w:rsid w:val="00106326"/>
    <w:rsid w:val="00107BFC"/>
    <w:rsid w:val="0011189E"/>
    <w:rsid w:val="00111AE5"/>
    <w:rsid w:val="00111B18"/>
    <w:rsid w:val="00121A37"/>
    <w:rsid w:val="00122066"/>
    <w:rsid w:val="00122926"/>
    <w:rsid w:val="00127568"/>
    <w:rsid w:val="001304A6"/>
    <w:rsid w:val="0013182F"/>
    <w:rsid w:val="00131FC1"/>
    <w:rsid w:val="00132726"/>
    <w:rsid w:val="00135FC6"/>
    <w:rsid w:val="00137EFC"/>
    <w:rsid w:val="001406CB"/>
    <w:rsid w:val="00140FEF"/>
    <w:rsid w:val="001541DC"/>
    <w:rsid w:val="001549E5"/>
    <w:rsid w:val="001559E8"/>
    <w:rsid w:val="00155FC2"/>
    <w:rsid w:val="001571DC"/>
    <w:rsid w:val="001632CB"/>
    <w:rsid w:val="00163477"/>
    <w:rsid w:val="00163773"/>
    <w:rsid w:val="00165954"/>
    <w:rsid w:val="00166E24"/>
    <w:rsid w:val="00167BE9"/>
    <w:rsid w:val="00175A8C"/>
    <w:rsid w:val="00176839"/>
    <w:rsid w:val="00177E78"/>
    <w:rsid w:val="0018148A"/>
    <w:rsid w:val="00181FBC"/>
    <w:rsid w:val="00184A13"/>
    <w:rsid w:val="00187283"/>
    <w:rsid w:val="00187C87"/>
    <w:rsid w:val="00190382"/>
    <w:rsid w:val="00191697"/>
    <w:rsid w:val="0019281D"/>
    <w:rsid w:val="00192FD3"/>
    <w:rsid w:val="001954E4"/>
    <w:rsid w:val="001956F8"/>
    <w:rsid w:val="00197E94"/>
    <w:rsid w:val="001A5DBB"/>
    <w:rsid w:val="001A6994"/>
    <w:rsid w:val="001A7A27"/>
    <w:rsid w:val="001B3982"/>
    <w:rsid w:val="001B3E62"/>
    <w:rsid w:val="001B4520"/>
    <w:rsid w:val="001B65BB"/>
    <w:rsid w:val="001B7A56"/>
    <w:rsid w:val="001C0DB4"/>
    <w:rsid w:val="001C17BF"/>
    <w:rsid w:val="001C3C26"/>
    <w:rsid w:val="001C5062"/>
    <w:rsid w:val="001C7D67"/>
    <w:rsid w:val="001D1AED"/>
    <w:rsid w:val="001D3BF5"/>
    <w:rsid w:val="001E1DEF"/>
    <w:rsid w:val="001F10EF"/>
    <w:rsid w:val="001F26DE"/>
    <w:rsid w:val="001F2D02"/>
    <w:rsid w:val="001F3667"/>
    <w:rsid w:val="001F74A8"/>
    <w:rsid w:val="00201A9D"/>
    <w:rsid w:val="002022BD"/>
    <w:rsid w:val="002040EB"/>
    <w:rsid w:val="00204BDA"/>
    <w:rsid w:val="00204EDB"/>
    <w:rsid w:val="00205441"/>
    <w:rsid w:val="00206A77"/>
    <w:rsid w:val="00207A95"/>
    <w:rsid w:val="002111B9"/>
    <w:rsid w:val="00214E35"/>
    <w:rsid w:val="00215C2C"/>
    <w:rsid w:val="002167CF"/>
    <w:rsid w:val="002206A3"/>
    <w:rsid w:val="00221CED"/>
    <w:rsid w:val="002222D7"/>
    <w:rsid w:val="002233B8"/>
    <w:rsid w:val="00232441"/>
    <w:rsid w:val="00232FAC"/>
    <w:rsid w:val="00233582"/>
    <w:rsid w:val="00234E08"/>
    <w:rsid w:val="00237FE8"/>
    <w:rsid w:val="00242B47"/>
    <w:rsid w:val="00243746"/>
    <w:rsid w:val="0024650A"/>
    <w:rsid w:val="002468FD"/>
    <w:rsid w:val="00250ED9"/>
    <w:rsid w:val="00251139"/>
    <w:rsid w:val="0025429F"/>
    <w:rsid w:val="00255E52"/>
    <w:rsid w:val="00255F3E"/>
    <w:rsid w:val="00261D40"/>
    <w:rsid w:val="0026221B"/>
    <w:rsid w:val="00262C21"/>
    <w:rsid w:val="002649E2"/>
    <w:rsid w:val="00265842"/>
    <w:rsid w:val="00267290"/>
    <w:rsid w:val="00267993"/>
    <w:rsid w:val="0027011F"/>
    <w:rsid w:val="002701EC"/>
    <w:rsid w:val="0027161F"/>
    <w:rsid w:val="00272A10"/>
    <w:rsid w:val="0027391B"/>
    <w:rsid w:val="00277D45"/>
    <w:rsid w:val="0028116E"/>
    <w:rsid w:val="002817E5"/>
    <w:rsid w:val="00284CFE"/>
    <w:rsid w:val="00284D0F"/>
    <w:rsid w:val="002870C9"/>
    <w:rsid w:val="00287F23"/>
    <w:rsid w:val="00292363"/>
    <w:rsid w:val="00292D31"/>
    <w:rsid w:val="00293809"/>
    <w:rsid w:val="00293D66"/>
    <w:rsid w:val="0029484B"/>
    <w:rsid w:val="00295E96"/>
    <w:rsid w:val="002970A1"/>
    <w:rsid w:val="002A21C5"/>
    <w:rsid w:val="002A2924"/>
    <w:rsid w:val="002A475D"/>
    <w:rsid w:val="002A594E"/>
    <w:rsid w:val="002A5FC8"/>
    <w:rsid w:val="002A69F8"/>
    <w:rsid w:val="002B1681"/>
    <w:rsid w:val="002C1648"/>
    <w:rsid w:val="002C168C"/>
    <w:rsid w:val="002C2417"/>
    <w:rsid w:val="002C6956"/>
    <w:rsid w:val="002D03D0"/>
    <w:rsid w:val="002D15B6"/>
    <w:rsid w:val="002D1926"/>
    <w:rsid w:val="002D1BCE"/>
    <w:rsid w:val="002D2E90"/>
    <w:rsid w:val="002D5B6F"/>
    <w:rsid w:val="002D6222"/>
    <w:rsid w:val="002E09CB"/>
    <w:rsid w:val="002E62DF"/>
    <w:rsid w:val="002E7F97"/>
    <w:rsid w:val="002F039E"/>
    <w:rsid w:val="002F043C"/>
    <w:rsid w:val="002F3D94"/>
    <w:rsid w:val="002F4EB1"/>
    <w:rsid w:val="002F68C8"/>
    <w:rsid w:val="002F6D1E"/>
    <w:rsid w:val="002F6D70"/>
    <w:rsid w:val="0030117F"/>
    <w:rsid w:val="00302376"/>
    <w:rsid w:val="00303C2F"/>
    <w:rsid w:val="00307899"/>
    <w:rsid w:val="00310516"/>
    <w:rsid w:val="00315D31"/>
    <w:rsid w:val="00316ACF"/>
    <w:rsid w:val="003176E2"/>
    <w:rsid w:val="003178EB"/>
    <w:rsid w:val="00324FDA"/>
    <w:rsid w:val="0032508F"/>
    <w:rsid w:val="00330351"/>
    <w:rsid w:val="00332371"/>
    <w:rsid w:val="00334F94"/>
    <w:rsid w:val="00336234"/>
    <w:rsid w:val="003377E1"/>
    <w:rsid w:val="00344E06"/>
    <w:rsid w:val="003521BB"/>
    <w:rsid w:val="003555AD"/>
    <w:rsid w:val="00356C27"/>
    <w:rsid w:val="00356C40"/>
    <w:rsid w:val="00357709"/>
    <w:rsid w:val="00357E87"/>
    <w:rsid w:val="00362BDB"/>
    <w:rsid w:val="00363DDE"/>
    <w:rsid w:val="0036624E"/>
    <w:rsid w:val="00370534"/>
    <w:rsid w:val="00370FD6"/>
    <w:rsid w:val="00371DFF"/>
    <w:rsid w:val="00375E60"/>
    <w:rsid w:val="00376194"/>
    <w:rsid w:val="00377441"/>
    <w:rsid w:val="00382440"/>
    <w:rsid w:val="00382F47"/>
    <w:rsid w:val="0039090D"/>
    <w:rsid w:val="00391E1A"/>
    <w:rsid w:val="003940FE"/>
    <w:rsid w:val="00394960"/>
    <w:rsid w:val="00397AF4"/>
    <w:rsid w:val="003A3F6A"/>
    <w:rsid w:val="003A5B2F"/>
    <w:rsid w:val="003A6DD2"/>
    <w:rsid w:val="003B5CCE"/>
    <w:rsid w:val="003B751B"/>
    <w:rsid w:val="003C390E"/>
    <w:rsid w:val="003C3A9E"/>
    <w:rsid w:val="003C3AE0"/>
    <w:rsid w:val="003C40B3"/>
    <w:rsid w:val="003C5B75"/>
    <w:rsid w:val="003C6D4D"/>
    <w:rsid w:val="003D0E54"/>
    <w:rsid w:val="003D1E8A"/>
    <w:rsid w:val="003D50E0"/>
    <w:rsid w:val="003D6FD2"/>
    <w:rsid w:val="003D7BFC"/>
    <w:rsid w:val="003E2B5D"/>
    <w:rsid w:val="003E4238"/>
    <w:rsid w:val="003E53B5"/>
    <w:rsid w:val="003E5F4E"/>
    <w:rsid w:val="003E756C"/>
    <w:rsid w:val="003F5103"/>
    <w:rsid w:val="003F629A"/>
    <w:rsid w:val="003F762D"/>
    <w:rsid w:val="00401121"/>
    <w:rsid w:val="00401156"/>
    <w:rsid w:val="0040212D"/>
    <w:rsid w:val="004021FC"/>
    <w:rsid w:val="004030CB"/>
    <w:rsid w:val="00406598"/>
    <w:rsid w:val="00406F4B"/>
    <w:rsid w:val="00410EF3"/>
    <w:rsid w:val="00430D76"/>
    <w:rsid w:val="004316A6"/>
    <w:rsid w:val="00433F47"/>
    <w:rsid w:val="00437435"/>
    <w:rsid w:val="00443BC2"/>
    <w:rsid w:val="00443E02"/>
    <w:rsid w:val="00444556"/>
    <w:rsid w:val="00447A27"/>
    <w:rsid w:val="00451478"/>
    <w:rsid w:val="004531E8"/>
    <w:rsid w:val="004531F9"/>
    <w:rsid w:val="004539AD"/>
    <w:rsid w:val="00455EEE"/>
    <w:rsid w:val="00456DCE"/>
    <w:rsid w:val="00460860"/>
    <w:rsid w:val="00460F1E"/>
    <w:rsid w:val="0046485D"/>
    <w:rsid w:val="0046508F"/>
    <w:rsid w:val="004671D1"/>
    <w:rsid w:val="00483CD0"/>
    <w:rsid w:val="00483F33"/>
    <w:rsid w:val="00485A63"/>
    <w:rsid w:val="00486C06"/>
    <w:rsid w:val="00487B32"/>
    <w:rsid w:val="00494F56"/>
    <w:rsid w:val="00495DDF"/>
    <w:rsid w:val="00496B86"/>
    <w:rsid w:val="00497889"/>
    <w:rsid w:val="004A0C47"/>
    <w:rsid w:val="004A5244"/>
    <w:rsid w:val="004B1225"/>
    <w:rsid w:val="004C1E36"/>
    <w:rsid w:val="004C3769"/>
    <w:rsid w:val="004C3C0D"/>
    <w:rsid w:val="004C5B64"/>
    <w:rsid w:val="004C7533"/>
    <w:rsid w:val="004D1C6D"/>
    <w:rsid w:val="004D4894"/>
    <w:rsid w:val="004D53FB"/>
    <w:rsid w:val="004E14C5"/>
    <w:rsid w:val="004E1FCE"/>
    <w:rsid w:val="004E4D9B"/>
    <w:rsid w:val="004E772B"/>
    <w:rsid w:val="004E7BB2"/>
    <w:rsid w:val="004F1639"/>
    <w:rsid w:val="004F1E7F"/>
    <w:rsid w:val="004F2706"/>
    <w:rsid w:val="004F375C"/>
    <w:rsid w:val="004F40AB"/>
    <w:rsid w:val="004F4868"/>
    <w:rsid w:val="004F4924"/>
    <w:rsid w:val="004F719D"/>
    <w:rsid w:val="004F75DF"/>
    <w:rsid w:val="00501F35"/>
    <w:rsid w:val="0050284E"/>
    <w:rsid w:val="00504094"/>
    <w:rsid w:val="00505434"/>
    <w:rsid w:val="00506BF0"/>
    <w:rsid w:val="00506E4A"/>
    <w:rsid w:val="00507128"/>
    <w:rsid w:val="0051006A"/>
    <w:rsid w:val="00511756"/>
    <w:rsid w:val="00512AED"/>
    <w:rsid w:val="0052092C"/>
    <w:rsid w:val="00526A92"/>
    <w:rsid w:val="0052757E"/>
    <w:rsid w:val="0053071D"/>
    <w:rsid w:val="00530816"/>
    <w:rsid w:val="005343B9"/>
    <w:rsid w:val="00534639"/>
    <w:rsid w:val="00541FFD"/>
    <w:rsid w:val="00550A63"/>
    <w:rsid w:val="00551287"/>
    <w:rsid w:val="00551A46"/>
    <w:rsid w:val="00557B1A"/>
    <w:rsid w:val="0056132D"/>
    <w:rsid w:val="00561CEC"/>
    <w:rsid w:val="005644A4"/>
    <w:rsid w:val="00571E2B"/>
    <w:rsid w:val="005757B3"/>
    <w:rsid w:val="005762ED"/>
    <w:rsid w:val="005844D1"/>
    <w:rsid w:val="00584C3E"/>
    <w:rsid w:val="005910D8"/>
    <w:rsid w:val="00593B60"/>
    <w:rsid w:val="005947EA"/>
    <w:rsid w:val="00596B8A"/>
    <w:rsid w:val="00596BAB"/>
    <w:rsid w:val="005A032F"/>
    <w:rsid w:val="005A102A"/>
    <w:rsid w:val="005A356C"/>
    <w:rsid w:val="005A393C"/>
    <w:rsid w:val="005A45BE"/>
    <w:rsid w:val="005A6711"/>
    <w:rsid w:val="005A73E7"/>
    <w:rsid w:val="005A789E"/>
    <w:rsid w:val="005B3328"/>
    <w:rsid w:val="005B78F3"/>
    <w:rsid w:val="005C0064"/>
    <w:rsid w:val="005C3253"/>
    <w:rsid w:val="005C5209"/>
    <w:rsid w:val="005C7139"/>
    <w:rsid w:val="005D0B4B"/>
    <w:rsid w:val="005D40C3"/>
    <w:rsid w:val="005D7D16"/>
    <w:rsid w:val="005E3242"/>
    <w:rsid w:val="005E3547"/>
    <w:rsid w:val="005E3E0F"/>
    <w:rsid w:val="005E4A08"/>
    <w:rsid w:val="005F0FE3"/>
    <w:rsid w:val="005F2312"/>
    <w:rsid w:val="005F31FE"/>
    <w:rsid w:val="005F7015"/>
    <w:rsid w:val="00601D4A"/>
    <w:rsid w:val="006025D9"/>
    <w:rsid w:val="00602A11"/>
    <w:rsid w:val="006043C7"/>
    <w:rsid w:val="00604D8D"/>
    <w:rsid w:val="00606241"/>
    <w:rsid w:val="00606691"/>
    <w:rsid w:val="006071D3"/>
    <w:rsid w:val="00614DC5"/>
    <w:rsid w:val="00616CC8"/>
    <w:rsid w:val="00623797"/>
    <w:rsid w:val="00624C25"/>
    <w:rsid w:val="006274AA"/>
    <w:rsid w:val="00630927"/>
    <w:rsid w:val="006376B0"/>
    <w:rsid w:val="00641CF7"/>
    <w:rsid w:val="0064210B"/>
    <w:rsid w:val="006512E2"/>
    <w:rsid w:val="00651580"/>
    <w:rsid w:val="00652948"/>
    <w:rsid w:val="006537F4"/>
    <w:rsid w:val="0065415A"/>
    <w:rsid w:val="0065659F"/>
    <w:rsid w:val="00656700"/>
    <w:rsid w:val="00657451"/>
    <w:rsid w:val="006608B9"/>
    <w:rsid w:val="006633CA"/>
    <w:rsid w:val="00663674"/>
    <w:rsid w:val="0067024B"/>
    <w:rsid w:val="00670BED"/>
    <w:rsid w:val="006724DA"/>
    <w:rsid w:val="0067295C"/>
    <w:rsid w:val="00673745"/>
    <w:rsid w:val="0067791D"/>
    <w:rsid w:val="00681C95"/>
    <w:rsid w:val="006843ED"/>
    <w:rsid w:val="0068612B"/>
    <w:rsid w:val="00687096"/>
    <w:rsid w:val="00693795"/>
    <w:rsid w:val="006A133F"/>
    <w:rsid w:val="006A2271"/>
    <w:rsid w:val="006A4603"/>
    <w:rsid w:val="006A4693"/>
    <w:rsid w:val="006A4DE5"/>
    <w:rsid w:val="006C5AE8"/>
    <w:rsid w:val="006D01BA"/>
    <w:rsid w:val="006D1BD9"/>
    <w:rsid w:val="006D5974"/>
    <w:rsid w:val="006D63E1"/>
    <w:rsid w:val="006D6E3A"/>
    <w:rsid w:val="006E4473"/>
    <w:rsid w:val="006F03F5"/>
    <w:rsid w:val="006F2434"/>
    <w:rsid w:val="006F3161"/>
    <w:rsid w:val="006F330B"/>
    <w:rsid w:val="006F3847"/>
    <w:rsid w:val="006F385E"/>
    <w:rsid w:val="006F4C50"/>
    <w:rsid w:val="00700060"/>
    <w:rsid w:val="00702E92"/>
    <w:rsid w:val="007060CC"/>
    <w:rsid w:val="00711AB1"/>
    <w:rsid w:val="0071562E"/>
    <w:rsid w:val="00717318"/>
    <w:rsid w:val="00721040"/>
    <w:rsid w:val="00723324"/>
    <w:rsid w:val="00731504"/>
    <w:rsid w:val="00734BA2"/>
    <w:rsid w:val="007366FC"/>
    <w:rsid w:val="00736F39"/>
    <w:rsid w:val="00741138"/>
    <w:rsid w:val="00743023"/>
    <w:rsid w:val="007442D9"/>
    <w:rsid w:val="0075065E"/>
    <w:rsid w:val="007543CA"/>
    <w:rsid w:val="00754B71"/>
    <w:rsid w:val="007564FF"/>
    <w:rsid w:val="00760D50"/>
    <w:rsid w:val="007632AE"/>
    <w:rsid w:val="00764D22"/>
    <w:rsid w:val="00766A2C"/>
    <w:rsid w:val="00770377"/>
    <w:rsid w:val="007714C3"/>
    <w:rsid w:val="00777BA0"/>
    <w:rsid w:val="00782107"/>
    <w:rsid w:val="00783142"/>
    <w:rsid w:val="00783CD5"/>
    <w:rsid w:val="007841A3"/>
    <w:rsid w:val="007854AB"/>
    <w:rsid w:val="0079078C"/>
    <w:rsid w:val="007916B0"/>
    <w:rsid w:val="00791A5D"/>
    <w:rsid w:val="0079243E"/>
    <w:rsid w:val="007933B5"/>
    <w:rsid w:val="00796167"/>
    <w:rsid w:val="007A2FB1"/>
    <w:rsid w:val="007B0A18"/>
    <w:rsid w:val="007B2C2E"/>
    <w:rsid w:val="007B600B"/>
    <w:rsid w:val="007C24B5"/>
    <w:rsid w:val="007C614D"/>
    <w:rsid w:val="007D1342"/>
    <w:rsid w:val="007D22DB"/>
    <w:rsid w:val="007D7270"/>
    <w:rsid w:val="007D7565"/>
    <w:rsid w:val="007E0277"/>
    <w:rsid w:val="007E0FC5"/>
    <w:rsid w:val="007E17D1"/>
    <w:rsid w:val="007E20CD"/>
    <w:rsid w:val="007E4779"/>
    <w:rsid w:val="007E592D"/>
    <w:rsid w:val="007F02FD"/>
    <w:rsid w:val="007F1DD4"/>
    <w:rsid w:val="007F2C77"/>
    <w:rsid w:val="007F4C2C"/>
    <w:rsid w:val="007F778F"/>
    <w:rsid w:val="007F7F54"/>
    <w:rsid w:val="00807B62"/>
    <w:rsid w:val="008114B5"/>
    <w:rsid w:val="00814B83"/>
    <w:rsid w:val="008164DC"/>
    <w:rsid w:val="00817402"/>
    <w:rsid w:val="00817EB7"/>
    <w:rsid w:val="00820269"/>
    <w:rsid w:val="00820F6E"/>
    <w:rsid w:val="00821EC8"/>
    <w:rsid w:val="00824A5C"/>
    <w:rsid w:val="008257E9"/>
    <w:rsid w:val="00826BC3"/>
    <w:rsid w:val="00834EEF"/>
    <w:rsid w:val="00836BB1"/>
    <w:rsid w:val="00837309"/>
    <w:rsid w:val="008373BB"/>
    <w:rsid w:val="008526B5"/>
    <w:rsid w:val="00856D27"/>
    <w:rsid w:val="008570CC"/>
    <w:rsid w:val="008612E0"/>
    <w:rsid w:val="0086150C"/>
    <w:rsid w:val="00864183"/>
    <w:rsid w:val="00864E8A"/>
    <w:rsid w:val="00866FDE"/>
    <w:rsid w:val="0086726E"/>
    <w:rsid w:val="008821B2"/>
    <w:rsid w:val="0088264A"/>
    <w:rsid w:val="0088316C"/>
    <w:rsid w:val="00884BCE"/>
    <w:rsid w:val="00884D72"/>
    <w:rsid w:val="00895170"/>
    <w:rsid w:val="00895B6B"/>
    <w:rsid w:val="00896675"/>
    <w:rsid w:val="008A0761"/>
    <w:rsid w:val="008A10F6"/>
    <w:rsid w:val="008A400C"/>
    <w:rsid w:val="008A63F8"/>
    <w:rsid w:val="008B3473"/>
    <w:rsid w:val="008B70EA"/>
    <w:rsid w:val="008C0352"/>
    <w:rsid w:val="008C34BC"/>
    <w:rsid w:val="008D0010"/>
    <w:rsid w:val="008D3F16"/>
    <w:rsid w:val="008D4D21"/>
    <w:rsid w:val="008D500E"/>
    <w:rsid w:val="008D7CF8"/>
    <w:rsid w:val="008E00F3"/>
    <w:rsid w:val="008E380F"/>
    <w:rsid w:val="008E3B3C"/>
    <w:rsid w:val="008E405C"/>
    <w:rsid w:val="008E62EF"/>
    <w:rsid w:val="008E6B2A"/>
    <w:rsid w:val="008F2B19"/>
    <w:rsid w:val="008F3E83"/>
    <w:rsid w:val="008F5CC8"/>
    <w:rsid w:val="008F7FFE"/>
    <w:rsid w:val="009006D8"/>
    <w:rsid w:val="00901111"/>
    <w:rsid w:val="0090177E"/>
    <w:rsid w:val="0090540B"/>
    <w:rsid w:val="0090553D"/>
    <w:rsid w:val="0090666F"/>
    <w:rsid w:val="00907C01"/>
    <w:rsid w:val="009129A3"/>
    <w:rsid w:val="009150F4"/>
    <w:rsid w:val="00922293"/>
    <w:rsid w:val="009226AC"/>
    <w:rsid w:val="00922D4F"/>
    <w:rsid w:val="009256C8"/>
    <w:rsid w:val="00926AAD"/>
    <w:rsid w:val="00931A8C"/>
    <w:rsid w:val="00932B5F"/>
    <w:rsid w:val="0093307A"/>
    <w:rsid w:val="009332A1"/>
    <w:rsid w:val="00934893"/>
    <w:rsid w:val="00934B87"/>
    <w:rsid w:val="0094078A"/>
    <w:rsid w:val="00940C9B"/>
    <w:rsid w:val="0094303F"/>
    <w:rsid w:val="009502D0"/>
    <w:rsid w:val="009506D6"/>
    <w:rsid w:val="00950E93"/>
    <w:rsid w:val="00951BA0"/>
    <w:rsid w:val="0095212B"/>
    <w:rsid w:val="009524C9"/>
    <w:rsid w:val="00953DA3"/>
    <w:rsid w:val="00956AF2"/>
    <w:rsid w:val="00957969"/>
    <w:rsid w:val="009615CD"/>
    <w:rsid w:val="0096206E"/>
    <w:rsid w:val="009630C2"/>
    <w:rsid w:val="00972093"/>
    <w:rsid w:val="009760D1"/>
    <w:rsid w:val="009805FC"/>
    <w:rsid w:val="00982F5C"/>
    <w:rsid w:val="009832FB"/>
    <w:rsid w:val="0099156E"/>
    <w:rsid w:val="00991DD5"/>
    <w:rsid w:val="0099418E"/>
    <w:rsid w:val="00995F93"/>
    <w:rsid w:val="00996CD2"/>
    <w:rsid w:val="00997459"/>
    <w:rsid w:val="009A12D5"/>
    <w:rsid w:val="009A3ED9"/>
    <w:rsid w:val="009A4BB3"/>
    <w:rsid w:val="009B3C9E"/>
    <w:rsid w:val="009C0DC4"/>
    <w:rsid w:val="009C1322"/>
    <w:rsid w:val="009C24F5"/>
    <w:rsid w:val="009C5588"/>
    <w:rsid w:val="009C573B"/>
    <w:rsid w:val="009C7120"/>
    <w:rsid w:val="009D00B8"/>
    <w:rsid w:val="009D1583"/>
    <w:rsid w:val="009D1B1F"/>
    <w:rsid w:val="009D1B41"/>
    <w:rsid w:val="009D26A3"/>
    <w:rsid w:val="009E0674"/>
    <w:rsid w:val="009E10C3"/>
    <w:rsid w:val="009E1815"/>
    <w:rsid w:val="009E2B6E"/>
    <w:rsid w:val="009E348E"/>
    <w:rsid w:val="009E5BF8"/>
    <w:rsid w:val="009F150F"/>
    <w:rsid w:val="009F4476"/>
    <w:rsid w:val="009F5F67"/>
    <w:rsid w:val="009F6005"/>
    <w:rsid w:val="00A0360A"/>
    <w:rsid w:val="00A03E36"/>
    <w:rsid w:val="00A06494"/>
    <w:rsid w:val="00A077D3"/>
    <w:rsid w:val="00A126AA"/>
    <w:rsid w:val="00A14C47"/>
    <w:rsid w:val="00A14CEF"/>
    <w:rsid w:val="00A2030E"/>
    <w:rsid w:val="00A21002"/>
    <w:rsid w:val="00A22D7D"/>
    <w:rsid w:val="00A2763F"/>
    <w:rsid w:val="00A300A7"/>
    <w:rsid w:val="00A31FC4"/>
    <w:rsid w:val="00A4241C"/>
    <w:rsid w:val="00A4272A"/>
    <w:rsid w:val="00A51AD0"/>
    <w:rsid w:val="00A52BEF"/>
    <w:rsid w:val="00A53E1C"/>
    <w:rsid w:val="00A53EED"/>
    <w:rsid w:val="00A543E7"/>
    <w:rsid w:val="00A54B23"/>
    <w:rsid w:val="00A556D9"/>
    <w:rsid w:val="00A57304"/>
    <w:rsid w:val="00A57B77"/>
    <w:rsid w:val="00A6006D"/>
    <w:rsid w:val="00A60F40"/>
    <w:rsid w:val="00A6187F"/>
    <w:rsid w:val="00A620A5"/>
    <w:rsid w:val="00A63722"/>
    <w:rsid w:val="00A65987"/>
    <w:rsid w:val="00A70789"/>
    <w:rsid w:val="00A7212C"/>
    <w:rsid w:val="00A74ADB"/>
    <w:rsid w:val="00A766B6"/>
    <w:rsid w:val="00A803F8"/>
    <w:rsid w:val="00A81E72"/>
    <w:rsid w:val="00A82024"/>
    <w:rsid w:val="00A84A56"/>
    <w:rsid w:val="00A857E4"/>
    <w:rsid w:val="00A87934"/>
    <w:rsid w:val="00A9624F"/>
    <w:rsid w:val="00AA0831"/>
    <w:rsid w:val="00AA17CF"/>
    <w:rsid w:val="00AA2DCF"/>
    <w:rsid w:val="00AB23AF"/>
    <w:rsid w:val="00AB6418"/>
    <w:rsid w:val="00AC51E2"/>
    <w:rsid w:val="00AC543B"/>
    <w:rsid w:val="00AD22DD"/>
    <w:rsid w:val="00AD2A68"/>
    <w:rsid w:val="00AD34BD"/>
    <w:rsid w:val="00AD375B"/>
    <w:rsid w:val="00AD6079"/>
    <w:rsid w:val="00AE340A"/>
    <w:rsid w:val="00AE36E1"/>
    <w:rsid w:val="00AE7159"/>
    <w:rsid w:val="00AF0EE4"/>
    <w:rsid w:val="00AF4467"/>
    <w:rsid w:val="00B01E68"/>
    <w:rsid w:val="00B05A80"/>
    <w:rsid w:val="00B066F3"/>
    <w:rsid w:val="00B07E87"/>
    <w:rsid w:val="00B1025B"/>
    <w:rsid w:val="00B1117B"/>
    <w:rsid w:val="00B13499"/>
    <w:rsid w:val="00B14840"/>
    <w:rsid w:val="00B14877"/>
    <w:rsid w:val="00B14DF4"/>
    <w:rsid w:val="00B17905"/>
    <w:rsid w:val="00B21AAA"/>
    <w:rsid w:val="00B22095"/>
    <w:rsid w:val="00B23121"/>
    <w:rsid w:val="00B244F1"/>
    <w:rsid w:val="00B25513"/>
    <w:rsid w:val="00B27772"/>
    <w:rsid w:val="00B33FBA"/>
    <w:rsid w:val="00B346BF"/>
    <w:rsid w:val="00B425DC"/>
    <w:rsid w:val="00B446C4"/>
    <w:rsid w:val="00B45670"/>
    <w:rsid w:val="00B46CF4"/>
    <w:rsid w:val="00B50CB3"/>
    <w:rsid w:val="00B50DB1"/>
    <w:rsid w:val="00B51CB5"/>
    <w:rsid w:val="00B51DD6"/>
    <w:rsid w:val="00B53B5A"/>
    <w:rsid w:val="00B53C75"/>
    <w:rsid w:val="00B566EB"/>
    <w:rsid w:val="00B57F25"/>
    <w:rsid w:val="00B62843"/>
    <w:rsid w:val="00B64CD8"/>
    <w:rsid w:val="00B65CF5"/>
    <w:rsid w:val="00B66813"/>
    <w:rsid w:val="00B70548"/>
    <w:rsid w:val="00B71791"/>
    <w:rsid w:val="00B72356"/>
    <w:rsid w:val="00B72723"/>
    <w:rsid w:val="00B75B7F"/>
    <w:rsid w:val="00B775CF"/>
    <w:rsid w:val="00B810CA"/>
    <w:rsid w:val="00B84D1A"/>
    <w:rsid w:val="00B852EA"/>
    <w:rsid w:val="00B91B9D"/>
    <w:rsid w:val="00B923A4"/>
    <w:rsid w:val="00B9270D"/>
    <w:rsid w:val="00B94303"/>
    <w:rsid w:val="00BA2660"/>
    <w:rsid w:val="00BA38EB"/>
    <w:rsid w:val="00BA3A3B"/>
    <w:rsid w:val="00BA4FB5"/>
    <w:rsid w:val="00BB3035"/>
    <w:rsid w:val="00BB50E4"/>
    <w:rsid w:val="00BB60D1"/>
    <w:rsid w:val="00BC0189"/>
    <w:rsid w:val="00BC1B5E"/>
    <w:rsid w:val="00BC2608"/>
    <w:rsid w:val="00BC3EE2"/>
    <w:rsid w:val="00BC4D90"/>
    <w:rsid w:val="00BD503C"/>
    <w:rsid w:val="00BD53CC"/>
    <w:rsid w:val="00BD61B6"/>
    <w:rsid w:val="00BD62FA"/>
    <w:rsid w:val="00BD7BC9"/>
    <w:rsid w:val="00BE13A1"/>
    <w:rsid w:val="00BE4B16"/>
    <w:rsid w:val="00BE723B"/>
    <w:rsid w:val="00BF195B"/>
    <w:rsid w:val="00BF2FA2"/>
    <w:rsid w:val="00BF49C3"/>
    <w:rsid w:val="00BF533A"/>
    <w:rsid w:val="00BF7DF4"/>
    <w:rsid w:val="00C001B7"/>
    <w:rsid w:val="00C03D18"/>
    <w:rsid w:val="00C03EBE"/>
    <w:rsid w:val="00C05A9A"/>
    <w:rsid w:val="00C0685C"/>
    <w:rsid w:val="00C103F9"/>
    <w:rsid w:val="00C14971"/>
    <w:rsid w:val="00C1560A"/>
    <w:rsid w:val="00C167BC"/>
    <w:rsid w:val="00C21AF3"/>
    <w:rsid w:val="00C21F7F"/>
    <w:rsid w:val="00C253CC"/>
    <w:rsid w:val="00C257CF"/>
    <w:rsid w:val="00C27AE7"/>
    <w:rsid w:val="00C31797"/>
    <w:rsid w:val="00C3201B"/>
    <w:rsid w:val="00C34410"/>
    <w:rsid w:val="00C34498"/>
    <w:rsid w:val="00C42013"/>
    <w:rsid w:val="00C437FF"/>
    <w:rsid w:val="00C4491D"/>
    <w:rsid w:val="00C46473"/>
    <w:rsid w:val="00C476C9"/>
    <w:rsid w:val="00C47916"/>
    <w:rsid w:val="00C50A6F"/>
    <w:rsid w:val="00C50BCD"/>
    <w:rsid w:val="00C5167D"/>
    <w:rsid w:val="00C52E9A"/>
    <w:rsid w:val="00C557F4"/>
    <w:rsid w:val="00C56F83"/>
    <w:rsid w:val="00C6352B"/>
    <w:rsid w:val="00C6587F"/>
    <w:rsid w:val="00C6694E"/>
    <w:rsid w:val="00C74149"/>
    <w:rsid w:val="00C76D44"/>
    <w:rsid w:val="00C76EDF"/>
    <w:rsid w:val="00C8005B"/>
    <w:rsid w:val="00C8005C"/>
    <w:rsid w:val="00C81DE3"/>
    <w:rsid w:val="00C82427"/>
    <w:rsid w:val="00C82679"/>
    <w:rsid w:val="00C83EEE"/>
    <w:rsid w:val="00C9014A"/>
    <w:rsid w:val="00C9310C"/>
    <w:rsid w:val="00C95AD7"/>
    <w:rsid w:val="00C97996"/>
    <w:rsid w:val="00CA12B0"/>
    <w:rsid w:val="00CA33F8"/>
    <w:rsid w:val="00CA4869"/>
    <w:rsid w:val="00CA4A2D"/>
    <w:rsid w:val="00CB2F57"/>
    <w:rsid w:val="00CB4BA2"/>
    <w:rsid w:val="00CB5A2F"/>
    <w:rsid w:val="00CB6107"/>
    <w:rsid w:val="00CC2A3A"/>
    <w:rsid w:val="00CC375F"/>
    <w:rsid w:val="00CD04C2"/>
    <w:rsid w:val="00CD29A1"/>
    <w:rsid w:val="00CD3C23"/>
    <w:rsid w:val="00CD672F"/>
    <w:rsid w:val="00CD6EEC"/>
    <w:rsid w:val="00CE7490"/>
    <w:rsid w:val="00CF0F9E"/>
    <w:rsid w:val="00CF1494"/>
    <w:rsid w:val="00CF2555"/>
    <w:rsid w:val="00CF4168"/>
    <w:rsid w:val="00D00AE4"/>
    <w:rsid w:val="00D01D25"/>
    <w:rsid w:val="00D03065"/>
    <w:rsid w:val="00D05985"/>
    <w:rsid w:val="00D0618A"/>
    <w:rsid w:val="00D06D77"/>
    <w:rsid w:val="00D130B1"/>
    <w:rsid w:val="00D14D5A"/>
    <w:rsid w:val="00D170C0"/>
    <w:rsid w:val="00D20C76"/>
    <w:rsid w:val="00D21344"/>
    <w:rsid w:val="00D24862"/>
    <w:rsid w:val="00D26A53"/>
    <w:rsid w:val="00D3641E"/>
    <w:rsid w:val="00D37D47"/>
    <w:rsid w:val="00D42A1D"/>
    <w:rsid w:val="00D45459"/>
    <w:rsid w:val="00D45B70"/>
    <w:rsid w:val="00D45BBF"/>
    <w:rsid w:val="00D464A2"/>
    <w:rsid w:val="00D51021"/>
    <w:rsid w:val="00D51EAB"/>
    <w:rsid w:val="00D51FEF"/>
    <w:rsid w:val="00D52335"/>
    <w:rsid w:val="00D529E3"/>
    <w:rsid w:val="00D54DEF"/>
    <w:rsid w:val="00D557B6"/>
    <w:rsid w:val="00D55906"/>
    <w:rsid w:val="00D60477"/>
    <w:rsid w:val="00D60668"/>
    <w:rsid w:val="00D63FD3"/>
    <w:rsid w:val="00D6444F"/>
    <w:rsid w:val="00D64C92"/>
    <w:rsid w:val="00D64FFE"/>
    <w:rsid w:val="00D66093"/>
    <w:rsid w:val="00D6687D"/>
    <w:rsid w:val="00D67168"/>
    <w:rsid w:val="00D6737E"/>
    <w:rsid w:val="00D70C01"/>
    <w:rsid w:val="00D71378"/>
    <w:rsid w:val="00D73960"/>
    <w:rsid w:val="00D7463C"/>
    <w:rsid w:val="00D75C3B"/>
    <w:rsid w:val="00D7668F"/>
    <w:rsid w:val="00D831F1"/>
    <w:rsid w:val="00D84C80"/>
    <w:rsid w:val="00D86E49"/>
    <w:rsid w:val="00D90257"/>
    <w:rsid w:val="00D92A50"/>
    <w:rsid w:val="00D95C62"/>
    <w:rsid w:val="00D96C85"/>
    <w:rsid w:val="00DA0DAC"/>
    <w:rsid w:val="00DB126F"/>
    <w:rsid w:val="00DB3DFD"/>
    <w:rsid w:val="00DB4942"/>
    <w:rsid w:val="00DB7B8D"/>
    <w:rsid w:val="00DC0631"/>
    <w:rsid w:val="00DC25F2"/>
    <w:rsid w:val="00DC4080"/>
    <w:rsid w:val="00DC6332"/>
    <w:rsid w:val="00DC6F2F"/>
    <w:rsid w:val="00DD4696"/>
    <w:rsid w:val="00DD6876"/>
    <w:rsid w:val="00DE0E4F"/>
    <w:rsid w:val="00DE1107"/>
    <w:rsid w:val="00DE3A36"/>
    <w:rsid w:val="00DE520B"/>
    <w:rsid w:val="00DE6516"/>
    <w:rsid w:val="00DF1F1D"/>
    <w:rsid w:val="00DF25F1"/>
    <w:rsid w:val="00DF6DC4"/>
    <w:rsid w:val="00E00E02"/>
    <w:rsid w:val="00E01654"/>
    <w:rsid w:val="00E0168B"/>
    <w:rsid w:val="00E03030"/>
    <w:rsid w:val="00E03AD9"/>
    <w:rsid w:val="00E04CC9"/>
    <w:rsid w:val="00E06A22"/>
    <w:rsid w:val="00E10ECF"/>
    <w:rsid w:val="00E13D20"/>
    <w:rsid w:val="00E20D0B"/>
    <w:rsid w:val="00E24946"/>
    <w:rsid w:val="00E2732F"/>
    <w:rsid w:val="00E31175"/>
    <w:rsid w:val="00E314E3"/>
    <w:rsid w:val="00E40230"/>
    <w:rsid w:val="00E44AD0"/>
    <w:rsid w:val="00E45387"/>
    <w:rsid w:val="00E471FC"/>
    <w:rsid w:val="00E51EF9"/>
    <w:rsid w:val="00E63EE9"/>
    <w:rsid w:val="00E64BE8"/>
    <w:rsid w:val="00E65011"/>
    <w:rsid w:val="00E65181"/>
    <w:rsid w:val="00E67368"/>
    <w:rsid w:val="00E67437"/>
    <w:rsid w:val="00E70BB2"/>
    <w:rsid w:val="00E71C9A"/>
    <w:rsid w:val="00E730F0"/>
    <w:rsid w:val="00E7755A"/>
    <w:rsid w:val="00E80537"/>
    <w:rsid w:val="00E80DBB"/>
    <w:rsid w:val="00E81EEF"/>
    <w:rsid w:val="00E862BD"/>
    <w:rsid w:val="00E90FAF"/>
    <w:rsid w:val="00E91235"/>
    <w:rsid w:val="00E91866"/>
    <w:rsid w:val="00E9265C"/>
    <w:rsid w:val="00E93726"/>
    <w:rsid w:val="00E944BC"/>
    <w:rsid w:val="00E9584B"/>
    <w:rsid w:val="00E959DE"/>
    <w:rsid w:val="00EA6044"/>
    <w:rsid w:val="00EB0AFB"/>
    <w:rsid w:val="00EB1848"/>
    <w:rsid w:val="00EB1951"/>
    <w:rsid w:val="00EB36AD"/>
    <w:rsid w:val="00EB3E80"/>
    <w:rsid w:val="00EB7069"/>
    <w:rsid w:val="00EB714D"/>
    <w:rsid w:val="00EC1BA4"/>
    <w:rsid w:val="00EC224A"/>
    <w:rsid w:val="00EC274D"/>
    <w:rsid w:val="00ED08EC"/>
    <w:rsid w:val="00ED0F7A"/>
    <w:rsid w:val="00ED29C7"/>
    <w:rsid w:val="00ED3675"/>
    <w:rsid w:val="00ED3765"/>
    <w:rsid w:val="00ED4AE1"/>
    <w:rsid w:val="00ED5036"/>
    <w:rsid w:val="00ED5F1B"/>
    <w:rsid w:val="00ED5FD5"/>
    <w:rsid w:val="00EE2197"/>
    <w:rsid w:val="00EE5456"/>
    <w:rsid w:val="00EF0512"/>
    <w:rsid w:val="00EF16E0"/>
    <w:rsid w:val="00EF263E"/>
    <w:rsid w:val="00EF2BC4"/>
    <w:rsid w:val="00EF3164"/>
    <w:rsid w:val="00EF4CB8"/>
    <w:rsid w:val="00EF4CF0"/>
    <w:rsid w:val="00EF553A"/>
    <w:rsid w:val="00EF6067"/>
    <w:rsid w:val="00F02B5B"/>
    <w:rsid w:val="00F04D00"/>
    <w:rsid w:val="00F0619E"/>
    <w:rsid w:val="00F06B9A"/>
    <w:rsid w:val="00F10571"/>
    <w:rsid w:val="00F1072D"/>
    <w:rsid w:val="00F121C6"/>
    <w:rsid w:val="00F17AA8"/>
    <w:rsid w:val="00F22B74"/>
    <w:rsid w:val="00F27475"/>
    <w:rsid w:val="00F35136"/>
    <w:rsid w:val="00F35AE0"/>
    <w:rsid w:val="00F36DB0"/>
    <w:rsid w:val="00F421EF"/>
    <w:rsid w:val="00F42AA4"/>
    <w:rsid w:val="00F43D3B"/>
    <w:rsid w:val="00F510C8"/>
    <w:rsid w:val="00F53E93"/>
    <w:rsid w:val="00F6229C"/>
    <w:rsid w:val="00F63C2F"/>
    <w:rsid w:val="00F705D8"/>
    <w:rsid w:val="00F71C88"/>
    <w:rsid w:val="00F730B9"/>
    <w:rsid w:val="00F73B3C"/>
    <w:rsid w:val="00F76DF8"/>
    <w:rsid w:val="00F8190C"/>
    <w:rsid w:val="00F83D37"/>
    <w:rsid w:val="00F84285"/>
    <w:rsid w:val="00F86016"/>
    <w:rsid w:val="00F93811"/>
    <w:rsid w:val="00F9690B"/>
    <w:rsid w:val="00FA0BE4"/>
    <w:rsid w:val="00FA2D95"/>
    <w:rsid w:val="00FA3EB0"/>
    <w:rsid w:val="00FA5FC2"/>
    <w:rsid w:val="00FB1068"/>
    <w:rsid w:val="00FB46C2"/>
    <w:rsid w:val="00FC0678"/>
    <w:rsid w:val="00FC260C"/>
    <w:rsid w:val="00FC3387"/>
    <w:rsid w:val="00FC39F5"/>
    <w:rsid w:val="00FC507B"/>
    <w:rsid w:val="00FD042A"/>
    <w:rsid w:val="00FD14B9"/>
    <w:rsid w:val="00FD1DC6"/>
    <w:rsid w:val="00FD635B"/>
    <w:rsid w:val="00FE1AEA"/>
    <w:rsid w:val="00FE4C73"/>
    <w:rsid w:val="00FE5024"/>
    <w:rsid w:val="00FE5403"/>
    <w:rsid w:val="00FE6120"/>
    <w:rsid w:val="00FE6361"/>
    <w:rsid w:val="00FE6C6D"/>
    <w:rsid w:val="00FE75D6"/>
    <w:rsid w:val="00FF10C6"/>
    <w:rsid w:val="00FF17C1"/>
    <w:rsid w:val="00FF2B2A"/>
    <w:rsid w:val="00FF45D1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3F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F122B"/>
    <w:pPr>
      <w:keepNext/>
      <w:widowControl w:val="0"/>
      <w:ind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06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0631"/>
  </w:style>
  <w:style w:type="paragraph" w:styleId="a6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">
    <w:name w:val="Body Text Indent 2"/>
    <w:basedOn w:val="a"/>
    <w:rsid w:val="00B066F3"/>
    <w:pPr>
      <w:spacing w:after="120" w:line="480" w:lineRule="auto"/>
      <w:ind w:left="283"/>
    </w:pPr>
  </w:style>
  <w:style w:type="paragraph" w:styleId="a7">
    <w:name w:val="Title"/>
    <w:basedOn w:val="a"/>
    <w:qFormat/>
    <w:rsid w:val="004D53FB"/>
    <w:pPr>
      <w:jc w:val="center"/>
    </w:pPr>
    <w:rPr>
      <w:sz w:val="28"/>
    </w:rPr>
  </w:style>
  <w:style w:type="paragraph" w:styleId="a8">
    <w:name w:val="footnote text"/>
    <w:basedOn w:val="a"/>
    <w:semiHidden/>
    <w:rsid w:val="004D53FB"/>
    <w:rPr>
      <w:sz w:val="20"/>
      <w:szCs w:val="20"/>
    </w:rPr>
  </w:style>
  <w:style w:type="character" w:styleId="a9">
    <w:name w:val="footnote reference"/>
    <w:semiHidden/>
    <w:rsid w:val="004D53FB"/>
    <w:rPr>
      <w:vertAlign w:val="superscript"/>
    </w:rPr>
  </w:style>
  <w:style w:type="paragraph" w:styleId="aa">
    <w:name w:val="Body Text Indent"/>
    <w:basedOn w:val="a"/>
    <w:rsid w:val="003C3AE0"/>
    <w:pPr>
      <w:spacing w:after="120"/>
      <w:ind w:left="283"/>
    </w:pPr>
  </w:style>
  <w:style w:type="table" w:styleId="ab">
    <w:name w:val="Table Grid"/>
    <w:basedOn w:val="a1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261D40"/>
    <w:pPr>
      <w:tabs>
        <w:tab w:val="center" w:pos="4677"/>
        <w:tab w:val="right" w:pos="9355"/>
      </w:tabs>
    </w:pPr>
  </w:style>
  <w:style w:type="character" w:styleId="ad">
    <w:name w:val="Strong"/>
    <w:qFormat/>
    <w:rsid w:val="00451478"/>
    <w:rPr>
      <w:rFonts w:cs="Times New Roman"/>
      <w:b/>
      <w:bCs/>
    </w:rPr>
  </w:style>
  <w:style w:type="paragraph" w:styleId="ae">
    <w:name w:val="Normal (Web)"/>
    <w:basedOn w:val="a"/>
    <w:rsid w:val="00451478"/>
    <w:pPr>
      <w:spacing w:before="100" w:beforeAutospacing="1" w:after="100" w:afterAutospacing="1"/>
    </w:pPr>
    <w:rPr>
      <w:rFonts w:eastAsia="Calibri"/>
    </w:rPr>
  </w:style>
  <w:style w:type="paragraph" w:styleId="20">
    <w:name w:val="Body Text 2"/>
    <w:basedOn w:val="a"/>
    <w:link w:val="21"/>
    <w:rsid w:val="00451478"/>
    <w:pPr>
      <w:spacing w:after="120" w:line="480" w:lineRule="auto"/>
    </w:pPr>
  </w:style>
  <w:style w:type="character" w:customStyle="1" w:styleId="21">
    <w:name w:val="Основной текст 2 Знак"/>
    <w:link w:val="20"/>
    <w:rsid w:val="00451478"/>
    <w:rPr>
      <w:sz w:val="24"/>
      <w:szCs w:val="24"/>
    </w:rPr>
  </w:style>
  <w:style w:type="character" w:customStyle="1" w:styleId="40">
    <w:name w:val="Заголовок 4 Знак"/>
    <w:link w:val="4"/>
    <w:rsid w:val="000F122B"/>
    <w:rPr>
      <w:sz w:val="28"/>
      <w:szCs w:val="24"/>
    </w:rPr>
  </w:style>
  <w:style w:type="paragraph" w:styleId="af">
    <w:name w:val="Balloon Text"/>
    <w:basedOn w:val="a"/>
    <w:link w:val="af0"/>
    <w:rsid w:val="007233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23324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250ED9"/>
    <w:rPr>
      <w:sz w:val="24"/>
      <w:szCs w:val="24"/>
    </w:rPr>
  </w:style>
  <w:style w:type="paragraph" w:styleId="af1">
    <w:name w:val="List Paragraph"/>
    <w:basedOn w:val="a"/>
    <w:uiPriority w:val="34"/>
    <w:qFormat/>
    <w:rsid w:val="0025429F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A81E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C50BCD"/>
    <w:rPr>
      <w:i/>
      <w:iCs/>
    </w:rPr>
  </w:style>
  <w:style w:type="paragraph" w:styleId="af3">
    <w:name w:val="endnote text"/>
    <w:basedOn w:val="a"/>
    <w:link w:val="af4"/>
    <w:rsid w:val="00754B7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754B71"/>
  </w:style>
  <w:style w:type="character" w:styleId="af5">
    <w:name w:val="endnote reference"/>
    <w:basedOn w:val="a0"/>
    <w:rsid w:val="00754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3F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F122B"/>
    <w:pPr>
      <w:keepNext/>
      <w:widowControl w:val="0"/>
      <w:ind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06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0631"/>
  </w:style>
  <w:style w:type="paragraph" w:styleId="a6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">
    <w:name w:val="Body Text Indent 2"/>
    <w:basedOn w:val="a"/>
    <w:rsid w:val="00B066F3"/>
    <w:pPr>
      <w:spacing w:after="120" w:line="480" w:lineRule="auto"/>
      <w:ind w:left="283"/>
    </w:pPr>
  </w:style>
  <w:style w:type="paragraph" w:styleId="a7">
    <w:name w:val="Title"/>
    <w:basedOn w:val="a"/>
    <w:qFormat/>
    <w:rsid w:val="004D53FB"/>
    <w:pPr>
      <w:jc w:val="center"/>
    </w:pPr>
    <w:rPr>
      <w:sz w:val="28"/>
    </w:rPr>
  </w:style>
  <w:style w:type="paragraph" w:styleId="a8">
    <w:name w:val="footnote text"/>
    <w:basedOn w:val="a"/>
    <w:semiHidden/>
    <w:rsid w:val="004D53FB"/>
    <w:rPr>
      <w:sz w:val="20"/>
      <w:szCs w:val="20"/>
    </w:rPr>
  </w:style>
  <w:style w:type="character" w:styleId="a9">
    <w:name w:val="footnote reference"/>
    <w:semiHidden/>
    <w:rsid w:val="004D53FB"/>
    <w:rPr>
      <w:vertAlign w:val="superscript"/>
    </w:rPr>
  </w:style>
  <w:style w:type="paragraph" w:styleId="aa">
    <w:name w:val="Body Text Indent"/>
    <w:basedOn w:val="a"/>
    <w:rsid w:val="003C3AE0"/>
    <w:pPr>
      <w:spacing w:after="120"/>
      <w:ind w:left="283"/>
    </w:pPr>
  </w:style>
  <w:style w:type="table" w:styleId="ab">
    <w:name w:val="Table Grid"/>
    <w:basedOn w:val="a1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261D40"/>
    <w:pPr>
      <w:tabs>
        <w:tab w:val="center" w:pos="4677"/>
        <w:tab w:val="right" w:pos="9355"/>
      </w:tabs>
    </w:pPr>
  </w:style>
  <w:style w:type="character" w:styleId="ad">
    <w:name w:val="Strong"/>
    <w:qFormat/>
    <w:rsid w:val="00451478"/>
    <w:rPr>
      <w:rFonts w:cs="Times New Roman"/>
      <w:b/>
      <w:bCs/>
    </w:rPr>
  </w:style>
  <w:style w:type="paragraph" w:styleId="ae">
    <w:name w:val="Normal (Web)"/>
    <w:basedOn w:val="a"/>
    <w:rsid w:val="00451478"/>
    <w:pPr>
      <w:spacing w:before="100" w:beforeAutospacing="1" w:after="100" w:afterAutospacing="1"/>
    </w:pPr>
    <w:rPr>
      <w:rFonts w:eastAsia="Calibri"/>
    </w:rPr>
  </w:style>
  <w:style w:type="paragraph" w:styleId="20">
    <w:name w:val="Body Text 2"/>
    <w:basedOn w:val="a"/>
    <w:link w:val="21"/>
    <w:rsid w:val="00451478"/>
    <w:pPr>
      <w:spacing w:after="120" w:line="480" w:lineRule="auto"/>
    </w:pPr>
  </w:style>
  <w:style w:type="character" w:customStyle="1" w:styleId="21">
    <w:name w:val="Основной текст 2 Знак"/>
    <w:link w:val="20"/>
    <w:rsid w:val="00451478"/>
    <w:rPr>
      <w:sz w:val="24"/>
      <w:szCs w:val="24"/>
    </w:rPr>
  </w:style>
  <w:style w:type="character" w:customStyle="1" w:styleId="40">
    <w:name w:val="Заголовок 4 Знак"/>
    <w:link w:val="4"/>
    <w:rsid w:val="000F122B"/>
    <w:rPr>
      <w:sz w:val="28"/>
      <w:szCs w:val="24"/>
    </w:rPr>
  </w:style>
  <w:style w:type="paragraph" w:styleId="af">
    <w:name w:val="Balloon Text"/>
    <w:basedOn w:val="a"/>
    <w:link w:val="af0"/>
    <w:rsid w:val="007233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23324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250ED9"/>
    <w:rPr>
      <w:sz w:val="24"/>
      <w:szCs w:val="24"/>
    </w:rPr>
  </w:style>
  <w:style w:type="paragraph" w:styleId="af1">
    <w:name w:val="List Paragraph"/>
    <w:basedOn w:val="a"/>
    <w:uiPriority w:val="34"/>
    <w:qFormat/>
    <w:rsid w:val="0025429F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A81E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C50BCD"/>
    <w:rPr>
      <w:i/>
      <w:iCs/>
    </w:rPr>
  </w:style>
  <w:style w:type="paragraph" w:styleId="af3">
    <w:name w:val="endnote text"/>
    <w:basedOn w:val="a"/>
    <w:link w:val="af4"/>
    <w:rsid w:val="00754B7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754B71"/>
  </w:style>
  <w:style w:type="character" w:styleId="af5">
    <w:name w:val="endnote reference"/>
    <w:basedOn w:val="a0"/>
    <w:rsid w:val="00754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FC7F9C40D141265A439C81DF93C79FAF2F44076BC6957B5F778557EBB4C569D19C293C3578603D54445545A758q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9224A8BAB558EB64DE75883942B5E423A14CF4FE63B49C09E498B8DBE031B6BCD7969C0B8696C99740EE96B5S6V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E080C5D1927FF8C6086888074F1D5038EB2B1A869A2BFF8745C6D741BE3F8C6B5C2BC64613574387BB031342qCA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257B-8A9A-4556-A7B0-0F587974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13</Pages>
  <Words>3775</Words>
  <Characters>32699</Characters>
  <Application>Microsoft Office Word</Application>
  <DocSecurity>0</DocSecurity>
  <Lines>272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Екатерина Александровна Кузнецова</cp:lastModifiedBy>
  <cp:revision>253</cp:revision>
  <cp:lastPrinted>2023-03-03T08:47:00Z</cp:lastPrinted>
  <dcterms:created xsi:type="dcterms:W3CDTF">2022-06-06T14:29:00Z</dcterms:created>
  <dcterms:modified xsi:type="dcterms:W3CDTF">2023-12-20T08:47:00Z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